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819C4" w14:textId="77777777" w:rsidR="000D1B89" w:rsidRDefault="000D1B89" w:rsidP="00903446"/>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515"/>
        <w:gridCol w:w="2438"/>
        <w:gridCol w:w="4223"/>
      </w:tblGrid>
      <w:tr w:rsidR="009856D6" w:rsidRPr="006B5C9D" w14:paraId="3ABD831F" w14:textId="77777777" w:rsidTr="009856D6">
        <w:tc>
          <w:tcPr>
            <w:tcW w:w="9923" w:type="dxa"/>
            <w:gridSpan w:val="4"/>
            <w:shd w:val="clear" w:color="auto" w:fill="FFC000"/>
          </w:tcPr>
          <w:p w14:paraId="12B166B2" w14:textId="77777777" w:rsidR="009856D6" w:rsidRPr="00B60528" w:rsidRDefault="009856D6" w:rsidP="009856D6">
            <w:pPr>
              <w:jc w:val="center"/>
              <w:rPr>
                <w:b/>
                <w:sz w:val="28"/>
                <w:szCs w:val="20"/>
              </w:rPr>
            </w:pPr>
            <w:r w:rsidRPr="00B60528">
              <w:rPr>
                <w:b/>
                <w:sz w:val="28"/>
              </w:rPr>
              <w:t>PODOBSZAR KOŹLE</w:t>
            </w:r>
          </w:p>
        </w:tc>
      </w:tr>
      <w:tr w:rsidR="009856D6" w:rsidRPr="006B5C9D" w14:paraId="4CC06C86" w14:textId="77777777" w:rsidTr="009856D6">
        <w:tc>
          <w:tcPr>
            <w:tcW w:w="9923" w:type="dxa"/>
            <w:gridSpan w:val="4"/>
            <w:shd w:val="clear" w:color="auto" w:fill="E36C0A" w:themeFill="accent6" w:themeFillShade="BF"/>
          </w:tcPr>
          <w:p w14:paraId="135C088B" w14:textId="77777777" w:rsidR="009856D6" w:rsidRPr="00B60528" w:rsidRDefault="009856D6" w:rsidP="009856D6">
            <w:pPr>
              <w:jc w:val="center"/>
              <w:rPr>
                <w:b/>
                <w:color w:val="FFFFFF" w:themeColor="background1"/>
                <w:sz w:val="20"/>
                <w:szCs w:val="20"/>
              </w:rPr>
            </w:pPr>
            <w:r w:rsidRPr="00B60528">
              <w:rPr>
                <w:b/>
                <w:color w:val="FFFFFF" w:themeColor="background1"/>
                <w:sz w:val="28"/>
                <w:szCs w:val="20"/>
              </w:rPr>
              <w:t>PROJEKT/ PRZEDSIĘWZIĘCIE NR 1</w:t>
            </w:r>
            <w:r w:rsidR="00306680" w:rsidRPr="00B60528">
              <w:rPr>
                <w:b/>
                <w:color w:val="FFFFFF" w:themeColor="background1"/>
                <w:sz w:val="28"/>
                <w:szCs w:val="20"/>
              </w:rPr>
              <w:t>6</w:t>
            </w:r>
          </w:p>
        </w:tc>
      </w:tr>
      <w:tr w:rsidR="00EA76C5" w:rsidRPr="006B5C9D" w14:paraId="42B74568" w14:textId="77777777" w:rsidTr="00F11B7D">
        <w:tc>
          <w:tcPr>
            <w:tcW w:w="9923" w:type="dxa"/>
            <w:gridSpan w:val="4"/>
            <w:shd w:val="clear" w:color="auto" w:fill="F2F2F2"/>
          </w:tcPr>
          <w:p w14:paraId="0D103B15" w14:textId="6C641FEE" w:rsidR="001C3867" w:rsidRPr="00234496" w:rsidRDefault="00F84376" w:rsidP="003E2D2F">
            <w:pPr>
              <w:rPr>
                <w:b/>
                <w:sz w:val="24"/>
                <w:szCs w:val="24"/>
              </w:rPr>
            </w:pPr>
            <w:r w:rsidRPr="004D7D45">
              <w:rPr>
                <w:b/>
                <w:sz w:val="24"/>
                <w:szCs w:val="24"/>
              </w:rPr>
              <w:t xml:space="preserve">Rewitalizacja </w:t>
            </w:r>
            <w:r w:rsidR="00306680" w:rsidRPr="004D7D45">
              <w:rPr>
                <w:b/>
                <w:sz w:val="24"/>
                <w:szCs w:val="24"/>
              </w:rPr>
              <w:t xml:space="preserve">kompleksu sportowego </w:t>
            </w:r>
            <w:r w:rsidR="00234496" w:rsidRPr="00234496">
              <w:rPr>
                <w:b/>
                <w:sz w:val="24"/>
                <w:szCs w:val="24"/>
              </w:rPr>
              <w:t>przy ul. Skarbowej</w:t>
            </w:r>
          </w:p>
        </w:tc>
      </w:tr>
      <w:tr w:rsidR="00EA76C5" w:rsidRPr="006B5C9D" w14:paraId="59363502" w14:textId="77777777" w:rsidTr="006B5C9D">
        <w:tc>
          <w:tcPr>
            <w:tcW w:w="9923" w:type="dxa"/>
            <w:gridSpan w:val="4"/>
            <w:shd w:val="clear" w:color="auto" w:fill="C6D9F1"/>
          </w:tcPr>
          <w:p w14:paraId="0BEE8A24" w14:textId="77777777" w:rsidR="00EA76C5" w:rsidRPr="004D7D45" w:rsidRDefault="00EA76C5" w:rsidP="009856D6">
            <w:pPr>
              <w:rPr>
                <w:b/>
                <w:sz w:val="24"/>
                <w:szCs w:val="24"/>
              </w:rPr>
            </w:pPr>
            <w:r w:rsidRPr="004D7D45">
              <w:rPr>
                <w:b/>
                <w:sz w:val="24"/>
                <w:szCs w:val="24"/>
              </w:rPr>
              <w:t xml:space="preserve">OPIS PROJEKTU </w:t>
            </w:r>
          </w:p>
        </w:tc>
      </w:tr>
      <w:tr w:rsidR="00EA76C5" w:rsidRPr="006B5C9D" w14:paraId="456AFD53" w14:textId="77777777" w:rsidTr="00F76483">
        <w:tc>
          <w:tcPr>
            <w:tcW w:w="2747" w:type="dxa"/>
            <w:shd w:val="clear" w:color="auto" w:fill="C6D9F1"/>
          </w:tcPr>
          <w:p w14:paraId="0F9C74D5" w14:textId="77777777" w:rsidR="00EA76C5" w:rsidRPr="004D7D45" w:rsidRDefault="009856D6" w:rsidP="001C3867">
            <w:pPr>
              <w:rPr>
                <w:b/>
                <w:sz w:val="20"/>
                <w:szCs w:val="20"/>
              </w:rPr>
            </w:pPr>
            <w:r w:rsidRPr="004D7D45">
              <w:rPr>
                <w:b/>
                <w:sz w:val="20"/>
                <w:szCs w:val="20"/>
              </w:rPr>
              <w:t>Zakres realizowanego projektu/realizowanych zadań</w:t>
            </w:r>
          </w:p>
        </w:tc>
        <w:tc>
          <w:tcPr>
            <w:tcW w:w="7176" w:type="dxa"/>
            <w:gridSpan w:val="3"/>
          </w:tcPr>
          <w:p w14:paraId="3C987211" w14:textId="69EF4C40" w:rsidR="001C3867" w:rsidRDefault="003E2D2F" w:rsidP="000C7AC3">
            <w:pPr>
              <w:spacing w:line="240" w:lineRule="auto"/>
              <w:jc w:val="both"/>
              <w:rPr>
                <w:sz w:val="20"/>
                <w:szCs w:val="20"/>
              </w:rPr>
            </w:pPr>
            <w:r w:rsidRPr="00850765">
              <w:rPr>
                <w:sz w:val="20"/>
                <w:szCs w:val="20"/>
              </w:rPr>
              <w:t>P</w:t>
            </w:r>
            <w:r w:rsidR="00355F5C" w:rsidRPr="00850765">
              <w:rPr>
                <w:sz w:val="20"/>
                <w:szCs w:val="20"/>
              </w:rPr>
              <w:t xml:space="preserve">rojekt będzie polegał na </w:t>
            </w:r>
            <w:r w:rsidR="00F84376" w:rsidRPr="00850765">
              <w:rPr>
                <w:sz w:val="20"/>
                <w:szCs w:val="20"/>
              </w:rPr>
              <w:t xml:space="preserve">zrewitalizowaniu </w:t>
            </w:r>
            <w:r w:rsidR="00306680" w:rsidRPr="00850765">
              <w:rPr>
                <w:sz w:val="20"/>
                <w:szCs w:val="20"/>
              </w:rPr>
              <w:t>o</w:t>
            </w:r>
            <w:r w:rsidR="006E3861" w:rsidRPr="00850765">
              <w:rPr>
                <w:sz w:val="20"/>
                <w:szCs w:val="20"/>
              </w:rPr>
              <w:t>biekt</w:t>
            </w:r>
            <w:r w:rsidR="00306680" w:rsidRPr="00850765">
              <w:rPr>
                <w:sz w:val="20"/>
                <w:szCs w:val="20"/>
              </w:rPr>
              <w:t>u Boiska Orlik 2012</w:t>
            </w:r>
            <w:r w:rsidR="00CA0346" w:rsidRPr="00850765">
              <w:rPr>
                <w:sz w:val="20"/>
                <w:szCs w:val="20"/>
              </w:rPr>
              <w:t>,</w:t>
            </w:r>
            <w:r w:rsidR="00306680" w:rsidRPr="00850765">
              <w:rPr>
                <w:sz w:val="20"/>
                <w:szCs w:val="20"/>
              </w:rPr>
              <w:t xml:space="preserve"> poprzez poprawę funkcjonalności i wymianę zużytych elementów</w:t>
            </w:r>
            <w:r w:rsidR="00F90C88" w:rsidRPr="00850765">
              <w:rPr>
                <w:sz w:val="20"/>
                <w:szCs w:val="20"/>
              </w:rPr>
              <w:t>. Prace modernizacyjne polegać będą m.in na: remoncie nawierzchni sportowej boiska wielofunkcyjnego, wymianie oświetlenia na energooszczędne, remoncie dachu obiektu szatniowego, koniecznych naprawach</w:t>
            </w:r>
            <w:r w:rsidR="003A4275" w:rsidRPr="00850765">
              <w:rPr>
                <w:sz w:val="20"/>
                <w:szCs w:val="20"/>
              </w:rPr>
              <w:t>,</w:t>
            </w:r>
            <w:r w:rsidR="00F90C88" w:rsidRPr="00850765">
              <w:rPr>
                <w:sz w:val="20"/>
                <w:szCs w:val="20"/>
              </w:rPr>
              <w:t xml:space="preserve"> wymianie</w:t>
            </w:r>
            <w:r w:rsidR="003A4275" w:rsidRPr="00850765">
              <w:rPr>
                <w:sz w:val="20"/>
                <w:szCs w:val="20"/>
              </w:rPr>
              <w:t xml:space="preserve"> </w:t>
            </w:r>
            <w:r w:rsidR="00F90C88" w:rsidRPr="00850765">
              <w:rPr>
                <w:sz w:val="20"/>
                <w:szCs w:val="20"/>
              </w:rPr>
              <w:t xml:space="preserve">infrastruktury towarzyszącej (w tym m.in. piłkochwytów).  </w:t>
            </w:r>
            <w:r w:rsidR="00306680" w:rsidRPr="00850765">
              <w:rPr>
                <w:sz w:val="20"/>
                <w:szCs w:val="20"/>
              </w:rPr>
              <w:t xml:space="preserve"> </w:t>
            </w:r>
          </w:p>
          <w:p w14:paraId="68F6215E" w14:textId="53805819" w:rsidR="00936CC5" w:rsidRPr="00850765" w:rsidRDefault="00234496" w:rsidP="000C7AC3">
            <w:pPr>
              <w:spacing w:line="240" w:lineRule="auto"/>
              <w:jc w:val="both"/>
              <w:rPr>
                <w:sz w:val="20"/>
                <w:szCs w:val="20"/>
              </w:rPr>
            </w:pPr>
            <w:r>
              <w:rPr>
                <w:sz w:val="20"/>
                <w:szCs w:val="20"/>
              </w:rPr>
              <w:t xml:space="preserve">Rewitalizacja kompleksu sportowego powiązana </w:t>
            </w:r>
            <w:r w:rsidR="002047B8">
              <w:rPr>
                <w:sz w:val="20"/>
                <w:szCs w:val="20"/>
              </w:rPr>
              <w:t xml:space="preserve">jest z </w:t>
            </w:r>
            <w:r w:rsidR="00936CC5">
              <w:rPr>
                <w:sz w:val="20"/>
                <w:szCs w:val="20"/>
              </w:rPr>
              <w:t>inwestycj</w:t>
            </w:r>
            <w:r w:rsidR="00B804A7">
              <w:rPr>
                <w:sz w:val="20"/>
                <w:szCs w:val="20"/>
              </w:rPr>
              <w:t>ą</w:t>
            </w:r>
            <w:r w:rsidR="00936CC5">
              <w:rPr>
                <w:sz w:val="20"/>
                <w:szCs w:val="20"/>
              </w:rPr>
              <w:t xml:space="preserve"> </w:t>
            </w:r>
            <w:r>
              <w:rPr>
                <w:sz w:val="20"/>
                <w:szCs w:val="20"/>
              </w:rPr>
              <w:t>utworzeni</w:t>
            </w:r>
            <w:r w:rsidR="003744B8">
              <w:rPr>
                <w:sz w:val="20"/>
                <w:szCs w:val="20"/>
              </w:rPr>
              <w:t>a</w:t>
            </w:r>
            <w:r>
              <w:rPr>
                <w:sz w:val="20"/>
                <w:szCs w:val="20"/>
              </w:rPr>
              <w:t xml:space="preserve"> </w:t>
            </w:r>
            <w:r w:rsidR="00B804A7">
              <w:rPr>
                <w:sz w:val="20"/>
                <w:szCs w:val="20"/>
              </w:rPr>
              <w:br/>
            </w:r>
            <w:r>
              <w:rPr>
                <w:sz w:val="20"/>
                <w:szCs w:val="20"/>
              </w:rPr>
              <w:t xml:space="preserve">i wyposażenia </w:t>
            </w:r>
            <w:proofErr w:type="spellStart"/>
            <w:r w:rsidR="002047B8">
              <w:rPr>
                <w:sz w:val="20"/>
                <w:szCs w:val="20"/>
              </w:rPr>
              <w:t>skateparku</w:t>
            </w:r>
            <w:proofErr w:type="spellEnd"/>
            <w:r w:rsidR="002047B8">
              <w:rPr>
                <w:sz w:val="20"/>
                <w:szCs w:val="20"/>
              </w:rPr>
              <w:t xml:space="preserve"> </w:t>
            </w:r>
            <w:r>
              <w:rPr>
                <w:sz w:val="20"/>
                <w:szCs w:val="20"/>
              </w:rPr>
              <w:t xml:space="preserve">w urządzenia </w:t>
            </w:r>
            <w:r w:rsidR="003744B8">
              <w:rPr>
                <w:sz w:val="20"/>
                <w:szCs w:val="20"/>
              </w:rPr>
              <w:t xml:space="preserve">sportowe </w:t>
            </w:r>
            <w:r w:rsidR="002047B8">
              <w:rPr>
                <w:sz w:val="20"/>
                <w:szCs w:val="20"/>
              </w:rPr>
              <w:t>i</w:t>
            </w:r>
            <w:r>
              <w:rPr>
                <w:sz w:val="20"/>
                <w:szCs w:val="20"/>
              </w:rPr>
              <w:t xml:space="preserve"> małą architektur</w:t>
            </w:r>
            <w:r w:rsidR="002047B8">
              <w:rPr>
                <w:sz w:val="20"/>
                <w:szCs w:val="20"/>
              </w:rPr>
              <w:t>ę.</w:t>
            </w:r>
            <w:r>
              <w:rPr>
                <w:sz w:val="20"/>
                <w:szCs w:val="20"/>
              </w:rPr>
              <w:t xml:space="preserve">  </w:t>
            </w:r>
            <w:r w:rsidR="00936CC5">
              <w:rPr>
                <w:sz w:val="20"/>
                <w:szCs w:val="20"/>
              </w:rPr>
              <w:t xml:space="preserve">  </w:t>
            </w:r>
          </w:p>
        </w:tc>
      </w:tr>
      <w:tr w:rsidR="00960712" w:rsidRPr="006B5C9D" w14:paraId="3E201A59" w14:textId="77777777" w:rsidTr="00F76483">
        <w:tc>
          <w:tcPr>
            <w:tcW w:w="2747" w:type="dxa"/>
            <w:shd w:val="clear" w:color="auto" w:fill="C6D9F1"/>
          </w:tcPr>
          <w:p w14:paraId="348529C7" w14:textId="77777777" w:rsidR="00960712" w:rsidRPr="004D7D45" w:rsidRDefault="009856D6" w:rsidP="00401FD7">
            <w:pPr>
              <w:spacing w:after="0"/>
              <w:rPr>
                <w:b/>
                <w:sz w:val="20"/>
                <w:szCs w:val="20"/>
              </w:rPr>
            </w:pPr>
            <w:r w:rsidRPr="004D7D45">
              <w:rPr>
                <w:b/>
                <w:sz w:val="20"/>
                <w:szCs w:val="20"/>
              </w:rPr>
              <w:t>Lokalizacja projektu/ miejsce prowadzenia przedsięwzięcia</w:t>
            </w:r>
          </w:p>
        </w:tc>
        <w:tc>
          <w:tcPr>
            <w:tcW w:w="7176" w:type="dxa"/>
            <w:gridSpan w:val="3"/>
          </w:tcPr>
          <w:p w14:paraId="73A07BD9" w14:textId="77777777" w:rsidR="00355F5C" w:rsidRPr="00850765" w:rsidRDefault="00B861EC" w:rsidP="00401FD7">
            <w:pPr>
              <w:spacing w:after="0" w:line="240" w:lineRule="auto"/>
              <w:rPr>
                <w:sz w:val="20"/>
                <w:szCs w:val="20"/>
              </w:rPr>
            </w:pPr>
            <w:r w:rsidRPr="00850765">
              <w:rPr>
                <w:sz w:val="20"/>
                <w:szCs w:val="20"/>
              </w:rPr>
              <w:t>Lokalizacja projektu:</w:t>
            </w:r>
          </w:p>
          <w:p w14:paraId="6EBC3BC0" w14:textId="77777777" w:rsidR="00B861EC" w:rsidRPr="00850765" w:rsidRDefault="00B861EC" w:rsidP="00401FD7">
            <w:pPr>
              <w:spacing w:after="0" w:line="240" w:lineRule="auto"/>
              <w:rPr>
                <w:sz w:val="20"/>
                <w:szCs w:val="20"/>
              </w:rPr>
            </w:pPr>
            <w:r w:rsidRPr="00850765">
              <w:rPr>
                <w:sz w:val="20"/>
                <w:szCs w:val="20"/>
              </w:rPr>
              <w:t xml:space="preserve">Osiedle: </w:t>
            </w:r>
            <w:r w:rsidR="00AD188B" w:rsidRPr="00850765">
              <w:rPr>
                <w:sz w:val="20"/>
                <w:szCs w:val="20"/>
              </w:rPr>
              <w:t>Stare Miasto</w:t>
            </w:r>
          </w:p>
          <w:p w14:paraId="464D21C5" w14:textId="61C8A859" w:rsidR="00E66A9E" w:rsidRPr="00850765" w:rsidRDefault="00A35038" w:rsidP="00E66A9E">
            <w:pPr>
              <w:spacing w:after="0" w:line="240" w:lineRule="auto"/>
              <w:jc w:val="both"/>
              <w:rPr>
                <w:sz w:val="20"/>
                <w:szCs w:val="20"/>
              </w:rPr>
            </w:pPr>
            <w:r w:rsidRPr="00850765">
              <w:rPr>
                <w:sz w:val="20"/>
                <w:szCs w:val="20"/>
              </w:rPr>
              <w:t>Teren kompleksu sportowego przy ul. Skarbowej</w:t>
            </w:r>
            <w:r w:rsidR="00234496">
              <w:rPr>
                <w:sz w:val="20"/>
                <w:szCs w:val="20"/>
              </w:rPr>
              <w:t>,</w:t>
            </w:r>
            <w:r w:rsidR="003A4275" w:rsidRPr="00850765">
              <w:rPr>
                <w:sz w:val="20"/>
                <w:szCs w:val="20"/>
              </w:rPr>
              <w:t xml:space="preserve"> </w:t>
            </w:r>
            <w:r w:rsidR="00E66A9E" w:rsidRPr="00850765">
              <w:rPr>
                <w:sz w:val="20"/>
                <w:szCs w:val="20"/>
              </w:rPr>
              <w:t>47-200 Kędzierzyn-Koźle.</w:t>
            </w:r>
          </w:p>
          <w:p w14:paraId="08304051" w14:textId="19132FE0" w:rsidR="00E66A9E" w:rsidRPr="00234496" w:rsidRDefault="00AB77A9" w:rsidP="00850765">
            <w:pPr>
              <w:spacing w:after="0" w:line="240" w:lineRule="auto"/>
              <w:jc w:val="both"/>
              <w:rPr>
                <w:color w:val="00B050"/>
                <w:sz w:val="20"/>
                <w:szCs w:val="20"/>
              </w:rPr>
            </w:pPr>
            <w:r w:rsidRPr="00850765">
              <w:rPr>
                <w:sz w:val="20"/>
                <w:szCs w:val="20"/>
              </w:rPr>
              <w:t xml:space="preserve">Działka nr : </w:t>
            </w:r>
            <w:bookmarkStart w:id="0" w:name="_Hlk57709025"/>
            <w:r w:rsidRPr="00850765">
              <w:rPr>
                <w:sz w:val="20"/>
                <w:szCs w:val="20"/>
              </w:rPr>
              <w:t xml:space="preserve">1963/2  </w:t>
            </w:r>
            <w:r w:rsidR="00936CC5">
              <w:rPr>
                <w:sz w:val="20"/>
                <w:szCs w:val="20"/>
              </w:rPr>
              <w:t>oraz</w:t>
            </w:r>
            <w:r w:rsidRPr="00850765">
              <w:rPr>
                <w:sz w:val="20"/>
                <w:szCs w:val="20"/>
              </w:rPr>
              <w:t xml:space="preserve"> </w:t>
            </w:r>
            <w:r w:rsidRPr="00936CC5">
              <w:rPr>
                <w:sz w:val="20"/>
                <w:szCs w:val="20"/>
              </w:rPr>
              <w:t>3005/3</w:t>
            </w:r>
            <w:r w:rsidR="003A4275" w:rsidRPr="00936CC5">
              <w:rPr>
                <w:sz w:val="20"/>
                <w:szCs w:val="20"/>
              </w:rPr>
              <w:t xml:space="preserve"> </w:t>
            </w:r>
            <w:bookmarkEnd w:id="0"/>
            <w:r w:rsidR="00936CC5">
              <w:rPr>
                <w:sz w:val="20"/>
                <w:szCs w:val="20"/>
              </w:rPr>
              <w:t xml:space="preserve"> </w:t>
            </w:r>
          </w:p>
        </w:tc>
      </w:tr>
      <w:tr w:rsidR="006540F5" w:rsidRPr="006B5C9D" w14:paraId="6B078521" w14:textId="77777777" w:rsidTr="00F76483">
        <w:tc>
          <w:tcPr>
            <w:tcW w:w="2747" w:type="dxa"/>
            <w:shd w:val="clear" w:color="auto" w:fill="C6D9F1"/>
          </w:tcPr>
          <w:p w14:paraId="709FA7A3" w14:textId="77777777" w:rsidR="006540F5" w:rsidRPr="00E41DD2" w:rsidRDefault="009856D6" w:rsidP="00401FD7">
            <w:pPr>
              <w:spacing w:after="0"/>
              <w:rPr>
                <w:b/>
                <w:sz w:val="20"/>
                <w:szCs w:val="20"/>
              </w:rPr>
            </w:pPr>
            <w:r w:rsidRPr="00E41DD2">
              <w:rPr>
                <w:b/>
                <w:sz w:val="20"/>
                <w:szCs w:val="20"/>
              </w:rPr>
              <w:t>Podmiot(y) realizujące</w:t>
            </w:r>
          </w:p>
          <w:p w14:paraId="37EF1A37" w14:textId="77777777" w:rsidR="006540F5" w:rsidRPr="00E41DD2" w:rsidRDefault="009856D6" w:rsidP="00F76483">
            <w:pPr>
              <w:spacing w:after="0"/>
              <w:rPr>
                <w:b/>
                <w:sz w:val="20"/>
                <w:szCs w:val="20"/>
              </w:rPr>
            </w:pPr>
            <w:r w:rsidRPr="00E41DD2">
              <w:rPr>
                <w:b/>
                <w:sz w:val="20"/>
                <w:szCs w:val="20"/>
              </w:rPr>
              <w:t>projekt/przedsięwzięcie</w:t>
            </w:r>
          </w:p>
        </w:tc>
        <w:tc>
          <w:tcPr>
            <w:tcW w:w="7176" w:type="dxa"/>
            <w:gridSpan w:val="3"/>
          </w:tcPr>
          <w:p w14:paraId="6ACD8F83" w14:textId="77777777" w:rsidR="001C3867" w:rsidRPr="00A35038" w:rsidRDefault="00A35038" w:rsidP="00D0204F">
            <w:pPr>
              <w:spacing w:after="0" w:line="240" w:lineRule="auto"/>
              <w:jc w:val="both"/>
              <w:rPr>
                <w:color w:val="00B050"/>
                <w:sz w:val="20"/>
                <w:szCs w:val="20"/>
              </w:rPr>
            </w:pPr>
            <w:r w:rsidRPr="00850765">
              <w:rPr>
                <w:sz w:val="20"/>
                <w:szCs w:val="20"/>
              </w:rPr>
              <w:t>Gmina Kędzierzyn-Koźle</w:t>
            </w:r>
          </w:p>
        </w:tc>
      </w:tr>
      <w:tr w:rsidR="00960712" w:rsidRPr="006B5C9D" w14:paraId="6AA08BED" w14:textId="77777777" w:rsidTr="006B5C9D">
        <w:trPr>
          <w:trHeight w:val="365"/>
        </w:trPr>
        <w:tc>
          <w:tcPr>
            <w:tcW w:w="9923" w:type="dxa"/>
            <w:gridSpan w:val="4"/>
            <w:shd w:val="clear" w:color="auto" w:fill="C6D9F1"/>
          </w:tcPr>
          <w:p w14:paraId="1A8B3C99" w14:textId="77777777" w:rsidR="00960712" w:rsidRPr="006B5C9D" w:rsidRDefault="00B9271A" w:rsidP="009856D6">
            <w:pPr>
              <w:rPr>
                <w:b/>
                <w:sz w:val="20"/>
                <w:szCs w:val="20"/>
              </w:rPr>
            </w:pPr>
            <w:r w:rsidRPr="006B5C9D">
              <w:rPr>
                <w:b/>
                <w:sz w:val="20"/>
                <w:szCs w:val="20"/>
              </w:rPr>
              <w:t xml:space="preserve">PROGNOZOWANE REZULTATY WRAZ ZE SPOSOBEM ICH OCENY I ZMIERZENIA </w:t>
            </w:r>
            <w:r w:rsidR="009856D6">
              <w:rPr>
                <w:b/>
                <w:sz w:val="20"/>
                <w:szCs w:val="20"/>
              </w:rPr>
              <w:t>W</w:t>
            </w:r>
            <w:r w:rsidR="00E41DD2">
              <w:rPr>
                <w:b/>
                <w:sz w:val="20"/>
                <w:szCs w:val="20"/>
              </w:rPr>
              <w:t xml:space="preserve"> </w:t>
            </w:r>
            <w:r w:rsidR="009856D6">
              <w:rPr>
                <w:b/>
                <w:sz w:val="20"/>
                <w:szCs w:val="20"/>
              </w:rPr>
              <w:t>ODNIESIENIU DO CELÓW PROGRAMU REWITALIZACJI</w:t>
            </w:r>
          </w:p>
        </w:tc>
      </w:tr>
      <w:tr w:rsidR="00CA3DEB" w:rsidRPr="006B5C9D" w14:paraId="57BD9D58" w14:textId="77777777" w:rsidTr="00F76483">
        <w:tc>
          <w:tcPr>
            <w:tcW w:w="2747" w:type="dxa"/>
            <w:shd w:val="clear" w:color="auto" w:fill="C6D9F1"/>
          </w:tcPr>
          <w:p w14:paraId="2C24F4D7" w14:textId="77777777" w:rsidR="00CA3DEB" w:rsidRPr="004D7D45" w:rsidRDefault="009856D6" w:rsidP="001C3867">
            <w:pPr>
              <w:spacing w:after="0"/>
              <w:rPr>
                <w:b/>
                <w:sz w:val="20"/>
                <w:szCs w:val="20"/>
              </w:rPr>
            </w:pPr>
            <w:r w:rsidRPr="004D7D45">
              <w:rPr>
                <w:b/>
                <w:sz w:val="20"/>
                <w:szCs w:val="20"/>
              </w:rPr>
              <w:t>Cele projektu</w:t>
            </w:r>
          </w:p>
          <w:p w14:paraId="20D1AB9B" w14:textId="77777777" w:rsidR="00F11B7D" w:rsidRPr="004D7D45" w:rsidRDefault="00F11B7D" w:rsidP="001C3867">
            <w:pPr>
              <w:spacing w:after="0"/>
              <w:rPr>
                <w:b/>
                <w:sz w:val="20"/>
                <w:szCs w:val="20"/>
              </w:rPr>
            </w:pPr>
          </w:p>
        </w:tc>
        <w:tc>
          <w:tcPr>
            <w:tcW w:w="7176" w:type="dxa"/>
            <w:gridSpan w:val="3"/>
          </w:tcPr>
          <w:p w14:paraId="7568FCF8" w14:textId="286FD1A5" w:rsidR="00CA3DEB" w:rsidRPr="00850765" w:rsidRDefault="003A58B9" w:rsidP="00983EB2">
            <w:pPr>
              <w:spacing w:line="240" w:lineRule="auto"/>
              <w:jc w:val="both"/>
              <w:rPr>
                <w:sz w:val="20"/>
                <w:szCs w:val="20"/>
              </w:rPr>
            </w:pPr>
            <w:r w:rsidRPr="00850765">
              <w:rPr>
                <w:sz w:val="20"/>
                <w:szCs w:val="20"/>
              </w:rPr>
              <w:t>Głównym cele</w:t>
            </w:r>
            <w:r w:rsidR="00D70E0A">
              <w:rPr>
                <w:sz w:val="20"/>
                <w:szCs w:val="20"/>
              </w:rPr>
              <w:t>m</w:t>
            </w:r>
            <w:r w:rsidRPr="00850765">
              <w:rPr>
                <w:sz w:val="20"/>
                <w:szCs w:val="20"/>
              </w:rPr>
              <w:t xml:space="preserve"> projektu będzie stworzenie warunków </w:t>
            </w:r>
            <w:r w:rsidR="003A4275" w:rsidRPr="00850765">
              <w:rPr>
                <w:sz w:val="20"/>
                <w:szCs w:val="20"/>
              </w:rPr>
              <w:t>integracji różnych grup społecznych (</w:t>
            </w:r>
            <w:r w:rsidR="00AB77A9" w:rsidRPr="00850765">
              <w:rPr>
                <w:sz w:val="20"/>
                <w:szCs w:val="20"/>
              </w:rPr>
              <w:t>dzieci</w:t>
            </w:r>
            <w:r w:rsidR="003A4275" w:rsidRPr="00850765">
              <w:rPr>
                <w:sz w:val="20"/>
                <w:szCs w:val="20"/>
              </w:rPr>
              <w:t>,</w:t>
            </w:r>
            <w:r w:rsidR="00AB77A9" w:rsidRPr="00850765">
              <w:rPr>
                <w:sz w:val="20"/>
                <w:szCs w:val="20"/>
              </w:rPr>
              <w:t xml:space="preserve"> młodzieży</w:t>
            </w:r>
            <w:r w:rsidR="003A4275" w:rsidRPr="00850765">
              <w:rPr>
                <w:sz w:val="20"/>
                <w:szCs w:val="20"/>
              </w:rPr>
              <w:t>, rodzin, seniorów</w:t>
            </w:r>
            <w:r w:rsidR="0013792D" w:rsidRPr="00850765">
              <w:rPr>
                <w:sz w:val="20"/>
                <w:szCs w:val="20"/>
              </w:rPr>
              <w:t xml:space="preserve"> oraz aktywnych mieszkańców miasta</w:t>
            </w:r>
            <w:r w:rsidR="003A4275" w:rsidRPr="00850765">
              <w:rPr>
                <w:sz w:val="20"/>
                <w:szCs w:val="20"/>
              </w:rPr>
              <w:t xml:space="preserve">). </w:t>
            </w:r>
            <w:r w:rsidR="0013792D" w:rsidRPr="00850765">
              <w:rPr>
                <w:sz w:val="20"/>
                <w:szCs w:val="20"/>
              </w:rPr>
              <w:t xml:space="preserve"> </w:t>
            </w:r>
            <w:r w:rsidR="003A4275" w:rsidRPr="00850765">
              <w:rPr>
                <w:sz w:val="20"/>
                <w:szCs w:val="20"/>
              </w:rPr>
              <w:t xml:space="preserve">Wykonane prace mają na celu uatrakcyjnienie kompleksu sportowego </w:t>
            </w:r>
            <w:r w:rsidR="002047B8">
              <w:rPr>
                <w:sz w:val="20"/>
                <w:szCs w:val="20"/>
              </w:rPr>
              <w:br/>
            </w:r>
            <w:r w:rsidR="003A4275" w:rsidRPr="00850765">
              <w:rPr>
                <w:sz w:val="20"/>
                <w:szCs w:val="20"/>
              </w:rPr>
              <w:t xml:space="preserve">i zachęcenie </w:t>
            </w:r>
            <w:r w:rsidR="00AB77A9" w:rsidRPr="00850765">
              <w:rPr>
                <w:sz w:val="20"/>
                <w:szCs w:val="20"/>
              </w:rPr>
              <w:t xml:space="preserve">do większej aktywności fizycznej </w:t>
            </w:r>
            <w:r w:rsidR="003A4275" w:rsidRPr="00850765">
              <w:rPr>
                <w:sz w:val="20"/>
                <w:szCs w:val="20"/>
              </w:rPr>
              <w:t>dzięki możliwości s</w:t>
            </w:r>
            <w:r w:rsidR="0013792D" w:rsidRPr="00850765">
              <w:rPr>
                <w:sz w:val="20"/>
                <w:szCs w:val="20"/>
              </w:rPr>
              <w:t>korzystani</w:t>
            </w:r>
            <w:r w:rsidR="003A4275" w:rsidRPr="00850765">
              <w:rPr>
                <w:sz w:val="20"/>
                <w:szCs w:val="20"/>
              </w:rPr>
              <w:t>a</w:t>
            </w:r>
            <w:r w:rsidR="0013792D" w:rsidRPr="00850765">
              <w:rPr>
                <w:sz w:val="20"/>
                <w:szCs w:val="20"/>
              </w:rPr>
              <w:t xml:space="preserve"> </w:t>
            </w:r>
            <w:r w:rsidR="003A4275" w:rsidRPr="00850765">
              <w:rPr>
                <w:sz w:val="20"/>
                <w:szCs w:val="20"/>
              </w:rPr>
              <w:br/>
            </w:r>
            <w:r w:rsidR="0013792D" w:rsidRPr="00850765">
              <w:rPr>
                <w:sz w:val="20"/>
                <w:szCs w:val="20"/>
              </w:rPr>
              <w:t>z z</w:t>
            </w:r>
            <w:r w:rsidR="00AB77A9" w:rsidRPr="00850765">
              <w:rPr>
                <w:sz w:val="20"/>
                <w:szCs w:val="20"/>
              </w:rPr>
              <w:t>moderni</w:t>
            </w:r>
            <w:r w:rsidR="0013792D" w:rsidRPr="00850765">
              <w:rPr>
                <w:sz w:val="20"/>
                <w:szCs w:val="20"/>
              </w:rPr>
              <w:t>zowanego</w:t>
            </w:r>
            <w:r w:rsidR="00AB77A9" w:rsidRPr="00850765">
              <w:rPr>
                <w:sz w:val="20"/>
                <w:szCs w:val="20"/>
              </w:rPr>
              <w:t xml:space="preserve"> obiektu</w:t>
            </w:r>
            <w:r w:rsidR="0013792D" w:rsidRPr="00850765">
              <w:rPr>
                <w:sz w:val="20"/>
                <w:szCs w:val="20"/>
              </w:rPr>
              <w:t xml:space="preserve">. Dla zwiększenia </w:t>
            </w:r>
            <w:r w:rsidR="00F4242A" w:rsidRPr="00850765">
              <w:rPr>
                <w:sz w:val="20"/>
                <w:szCs w:val="20"/>
              </w:rPr>
              <w:t>zainteresowania korzystani</w:t>
            </w:r>
            <w:r w:rsidR="002047B8">
              <w:rPr>
                <w:sz w:val="20"/>
                <w:szCs w:val="20"/>
              </w:rPr>
              <w:t>a</w:t>
            </w:r>
            <w:r w:rsidR="00F4242A" w:rsidRPr="00850765">
              <w:rPr>
                <w:sz w:val="20"/>
                <w:szCs w:val="20"/>
              </w:rPr>
              <w:t xml:space="preserve"> z tego obszaru</w:t>
            </w:r>
            <w:r w:rsidR="005300C5">
              <w:rPr>
                <w:sz w:val="20"/>
                <w:szCs w:val="20"/>
              </w:rPr>
              <w:t>,</w:t>
            </w:r>
            <w:r w:rsidR="00F4242A" w:rsidRPr="00850765">
              <w:rPr>
                <w:sz w:val="20"/>
                <w:szCs w:val="20"/>
              </w:rPr>
              <w:t xml:space="preserve"> </w:t>
            </w:r>
            <w:r w:rsidR="0013792D" w:rsidRPr="00850765">
              <w:rPr>
                <w:sz w:val="20"/>
                <w:szCs w:val="20"/>
              </w:rPr>
              <w:t xml:space="preserve">koniecznym jest </w:t>
            </w:r>
            <w:r w:rsidR="00AB77A9" w:rsidRPr="00850765">
              <w:rPr>
                <w:sz w:val="20"/>
                <w:szCs w:val="20"/>
              </w:rPr>
              <w:t xml:space="preserve">dostosowanie </w:t>
            </w:r>
            <w:r w:rsidR="0013792D" w:rsidRPr="00850765">
              <w:rPr>
                <w:sz w:val="20"/>
                <w:szCs w:val="20"/>
              </w:rPr>
              <w:t xml:space="preserve">go </w:t>
            </w:r>
            <w:r w:rsidR="00AB77A9" w:rsidRPr="00850765">
              <w:rPr>
                <w:sz w:val="20"/>
                <w:szCs w:val="20"/>
              </w:rPr>
              <w:t>do rosnących wymagań i oczekiwań użytkowników.  Wymiana nawierzchni</w:t>
            </w:r>
            <w:r w:rsidR="002047B8">
              <w:rPr>
                <w:sz w:val="20"/>
                <w:szCs w:val="20"/>
              </w:rPr>
              <w:t xml:space="preserve"> boiska</w:t>
            </w:r>
            <w:r w:rsidR="00AB77A9" w:rsidRPr="00850765">
              <w:rPr>
                <w:sz w:val="20"/>
                <w:szCs w:val="20"/>
              </w:rPr>
              <w:t xml:space="preserve"> pozwoli na uprawiane sport</w:t>
            </w:r>
            <w:r w:rsidR="0013792D" w:rsidRPr="00850765">
              <w:rPr>
                <w:sz w:val="20"/>
                <w:szCs w:val="20"/>
              </w:rPr>
              <w:t>ów</w:t>
            </w:r>
            <w:r w:rsidR="00AB77A9" w:rsidRPr="00850765">
              <w:rPr>
                <w:sz w:val="20"/>
                <w:szCs w:val="20"/>
              </w:rPr>
              <w:t xml:space="preserve"> indywi</w:t>
            </w:r>
            <w:r w:rsidR="0013792D" w:rsidRPr="00850765">
              <w:rPr>
                <w:sz w:val="20"/>
                <w:szCs w:val="20"/>
              </w:rPr>
              <w:t>dua</w:t>
            </w:r>
            <w:r w:rsidR="00AB77A9" w:rsidRPr="00850765">
              <w:rPr>
                <w:sz w:val="20"/>
                <w:szCs w:val="20"/>
              </w:rPr>
              <w:t>lnie</w:t>
            </w:r>
            <w:r w:rsidR="00653684">
              <w:rPr>
                <w:sz w:val="20"/>
                <w:szCs w:val="20"/>
              </w:rPr>
              <w:t>,</w:t>
            </w:r>
            <w:r w:rsidR="00AB77A9" w:rsidRPr="00850765">
              <w:rPr>
                <w:sz w:val="20"/>
                <w:szCs w:val="20"/>
              </w:rPr>
              <w:t xml:space="preserve"> </w:t>
            </w:r>
            <w:r w:rsidR="0013792D" w:rsidRPr="00850765">
              <w:rPr>
                <w:sz w:val="20"/>
                <w:szCs w:val="20"/>
              </w:rPr>
              <w:t>a przede wszystkim</w:t>
            </w:r>
            <w:r w:rsidR="00AB77A9" w:rsidRPr="00850765">
              <w:rPr>
                <w:sz w:val="20"/>
                <w:szCs w:val="20"/>
              </w:rPr>
              <w:t xml:space="preserve"> drużynow</w:t>
            </w:r>
            <w:r w:rsidR="0013792D" w:rsidRPr="00850765">
              <w:rPr>
                <w:sz w:val="20"/>
                <w:szCs w:val="20"/>
              </w:rPr>
              <w:t>o,</w:t>
            </w:r>
            <w:r w:rsidR="00AB77A9" w:rsidRPr="00850765">
              <w:rPr>
                <w:sz w:val="20"/>
                <w:szCs w:val="20"/>
              </w:rPr>
              <w:t xml:space="preserve"> co </w:t>
            </w:r>
            <w:r w:rsidR="00F4242A" w:rsidRPr="00850765">
              <w:rPr>
                <w:sz w:val="20"/>
                <w:szCs w:val="20"/>
              </w:rPr>
              <w:t xml:space="preserve">przyczyni się do </w:t>
            </w:r>
            <w:r w:rsidR="00AB77A9" w:rsidRPr="00850765">
              <w:rPr>
                <w:sz w:val="20"/>
                <w:szCs w:val="20"/>
              </w:rPr>
              <w:t xml:space="preserve">integracji </w:t>
            </w:r>
            <w:r w:rsidR="0013792D" w:rsidRPr="00850765">
              <w:rPr>
                <w:sz w:val="20"/>
                <w:szCs w:val="20"/>
              </w:rPr>
              <w:t xml:space="preserve">mieszkańców miasta. Wymiana oświetlenia </w:t>
            </w:r>
            <w:r w:rsidR="00F4242A" w:rsidRPr="00850765">
              <w:rPr>
                <w:sz w:val="20"/>
                <w:szCs w:val="20"/>
              </w:rPr>
              <w:t>na energooszczędne zmniejszy zużycie energii</w:t>
            </w:r>
            <w:r w:rsidR="00653684">
              <w:rPr>
                <w:sz w:val="20"/>
                <w:szCs w:val="20"/>
              </w:rPr>
              <w:t xml:space="preserve"> </w:t>
            </w:r>
            <w:r w:rsidR="00653684" w:rsidRPr="007C1EB9">
              <w:rPr>
                <w:sz w:val="20"/>
                <w:szCs w:val="20"/>
              </w:rPr>
              <w:t>elektrycznej, co spowoduje zmniejszenie emisji CO2 do atmosfery,</w:t>
            </w:r>
            <w:r w:rsidR="00F4242A" w:rsidRPr="007C1EB9">
              <w:rPr>
                <w:sz w:val="20"/>
                <w:szCs w:val="20"/>
              </w:rPr>
              <w:t xml:space="preserve"> zaś</w:t>
            </w:r>
            <w:r w:rsidR="0013792D" w:rsidRPr="007C1EB9">
              <w:rPr>
                <w:sz w:val="20"/>
                <w:szCs w:val="20"/>
              </w:rPr>
              <w:t xml:space="preserve"> remont dachu budynku szatni </w:t>
            </w:r>
            <w:r w:rsidR="00983EB2" w:rsidRPr="007C1EB9">
              <w:rPr>
                <w:sz w:val="20"/>
                <w:szCs w:val="20"/>
              </w:rPr>
              <w:t xml:space="preserve">(w tym likwidacja świetlików) </w:t>
            </w:r>
            <w:r w:rsidR="00F4242A" w:rsidRPr="007C1EB9">
              <w:rPr>
                <w:sz w:val="20"/>
                <w:szCs w:val="20"/>
              </w:rPr>
              <w:t xml:space="preserve">wyeliminuje straty cieplne związane z ogrzewaniem </w:t>
            </w:r>
            <w:r w:rsidR="00653684" w:rsidRPr="007C1EB9">
              <w:rPr>
                <w:sz w:val="20"/>
                <w:szCs w:val="20"/>
              </w:rPr>
              <w:t>oraz zabezpieczy pomieszczenia budynku szatniowego przed zalewaniem.</w:t>
            </w:r>
            <w:r w:rsidR="00F4242A" w:rsidRPr="007C1EB9">
              <w:rPr>
                <w:sz w:val="20"/>
                <w:szCs w:val="20"/>
              </w:rPr>
              <w:t xml:space="preserve"> </w:t>
            </w:r>
            <w:r w:rsidR="0013792D" w:rsidRPr="007C1EB9">
              <w:rPr>
                <w:sz w:val="20"/>
                <w:szCs w:val="20"/>
              </w:rPr>
              <w:t xml:space="preserve"> </w:t>
            </w:r>
            <w:r w:rsidR="002047B8">
              <w:rPr>
                <w:sz w:val="20"/>
                <w:szCs w:val="20"/>
              </w:rPr>
              <w:t xml:space="preserve">Poszerzenie w kolejnym etapie obiektu sportowego o </w:t>
            </w:r>
            <w:proofErr w:type="spellStart"/>
            <w:r w:rsidR="002047B8">
              <w:rPr>
                <w:sz w:val="20"/>
                <w:szCs w:val="20"/>
              </w:rPr>
              <w:t>skatepark</w:t>
            </w:r>
            <w:proofErr w:type="spellEnd"/>
            <w:r w:rsidR="002047B8">
              <w:rPr>
                <w:sz w:val="20"/>
                <w:szCs w:val="20"/>
              </w:rPr>
              <w:t xml:space="preserve"> przyciągnie nowych użytkowników </w:t>
            </w:r>
            <w:r w:rsidR="00FD5285">
              <w:rPr>
                <w:sz w:val="20"/>
                <w:szCs w:val="20"/>
              </w:rPr>
              <w:t>zainteresowanych aktywnością fizyczną, integracją, współzawodni</w:t>
            </w:r>
            <w:r w:rsidR="005300C5">
              <w:rPr>
                <w:sz w:val="20"/>
                <w:szCs w:val="20"/>
              </w:rPr>
              <w:t>ctwem</w:t>
            </w:r>
            <w:r w:rsidR="00FD5285">
              <w:rPr>
                <w:sz w:val="20"/>
                <w:szCs w:val="20"/>
              </w:rPr>
              <w:t>, wymianą wiedzy, umiejętności i doświadczeń sportowych.</w:t>
            </w:r>
            <w:r w:rsidR="002047B8">
              <w:rPr>
                <w:sz w:val="20"/>
                <w:szCs w:val="20"/>
              </w:rPr>
              <w:t xml:space="preserve">  </w:t>
            </w:r>
            <w:r w:rsidR="0013792D" w:rsidRPr="007C1EB9">
              <w:rPr>
                <w:sz w:val="20"/>
                <w:szCs w:val="20"/>
              </w:rPr>
              <w:t xml:space="preserve">  </w:t>
            </w:r>
          </w:p>
        </w:tc>
      </w:tr>
      <w:tr w:rsidR="00BF018F" w:rsidRPr="006B5C9D" w14:paraId="0D6F3147" w14:textId="77777777" w:rsidTr="00F76483">
        <w:tc>
          <w:tcPr>
            <w:tcW w:w="2747" w:type="dxa"/>
            <w:shd w:val="clear" w:color="auto" w:fill="C6D9F1"/>
          </w:tcPr>
          <w:p w14:paraId="204A1E80" w14:textId="77777777" w:rsidR="00BF018F" w:rsidRPr="004D7D45" w:rsidRDefault="00BF018F" w:rsidP="00BF018F">
            <w:pPr>
              <w:spacing w:after="0"/>
              <w:rPr>
                <w:b/>
                <w:sz w:val="20"/>
                <w:szCs w:val="20"/>
              </w:rPr>
            </w:pPr>
            <w:r w:rsidRPr="004D7D45">
              <w:rPr>
                <w:b/>
                <w:sz w:val="20"/>
                <w:szCs w:val="20"/>
              </w:rPr>
              <w:t xml:space="preserve">Stopień </w:t>
            </w:r>
          </w:p>
          <w:p w14:paraId="5680CCB2" w14:textId="77777777" w:rsidR="00BF018F" w:rsidRPr="004D7D45" w:rsidRDefault="00BF018F" w:rsidP="00BF018F">
            <w:pPr>
              <w:spacing w:after="0"/>
              <w:rPr>
                <w:b/>
                <w:sz w:val="20"/>
                <w:szCs w:val="20"/>
              </w:rPr>
            </w:pPr>
            <w:r w:rsidRPr="004D7D45">
              <w:rPr>
                <w:b/>
                <w:sz w:val="20"/>
                <w:szCs w:val="20"/>
              </w:rPr>
              <w:t xml:space="preserve">realizacji projektu </w:t>
            </w:r>
          </w:p>
        </w:tc>
        <w:tc>
          <w:tcPr>
            <w:tcW w:w="7176" w:type="dxa"/>
            <w:gridSpan w:val="3"/>
          </w:tcPr>
          <w:p w14:paraId="70878C47" w14:textId="5DF33B36" w:rsidR="009E68F5" w:rsidRPr="00BF68B4" w:rsidRDefault="00BF018F" w:rsidP="00BE02DB">
            <w:pPr>
              <w:spacing w:after="0" w:line="240" w:lineRule="auto"/>
              <w:jc w:val="both"/>
              <w:rPr>
                <w:sz w:val="20"/>
                <w:szCs w:val="20"/>
              </w:rPr>
            </w:pPr>
            <w:r w:rsidRPr="00850765">
              <w:rPr>
                <w:sz w:val="20"/>
                <w:szCs w:val="20"/>
              </w:rPr>
              <w:t>Przedsięwzięcie w fazie projektowej</w:t>
            </w:r>
            <w:r w:rsidR="001203BD">
              <w:rPr>
                <w:sz w:val="20"/>
                <w:szCs w:val="20"/>
              </w:rPr>
              <w:t xml:space="preserve"> </w:t>
            </w:r>
            <w:r w:rsidR="005300C5">
              <w:rPr>
                <w:sz w:val="20"/>
                <w:szCs w:val="20"/>
              </w:rPr>
              <w:t>(</w:t>
            </w:r>
            <w:r w:rsidR="00BE02DB" w:rsidRPr="00BF68B4">
              <w:rPr>
                <w:sz w:val="20"/>
                <w:szCs w:val="20"/>
              </w:rPr>
              <w:t>zakres odtworzen</w:t>
            </w:r>
            <w:r w:rsidR="009E68F5" w:rsidRPr="00BF68B4">
              <w:rPr>
                <w:sz w:val="20"/>
                <w:szCs w:val="20"/>
              </w:rPr>
              <w:t>iowy</w:t>
            </w:r>
            <w:r w:rsidR="005300C5" w:rsidRPr="00BF68B4">
              <w:rPr>
                <w:sz w:val="20"/>
                <w:szCs w:val="20"/>
              </w:rPr>
              <w:t>). P</w:t>
            </w:r>
            <w:r w:rsidR="00BE02DB" w:rsidRPr="00BF68B4">
              <w:rPr>
                <w:sz w:val="20"/>
                <w:szCs w:val="20"/>
              </w:rPr>
              <w:t xml:space="preserve">rojekt opiera się na dostępnej dokumentacji powykonawczej warstw boiska oraz </w:t>
            </w:r>
            <w:proofErr w:type="spellStart"/>
            <w:r w:rsidR="00BE02DB" w:rsidRPr="00BF68B4">
              <w:rPr>
                <w:sz w:val="20"/>
                <w:szCs w:val="20"/>
              </w:rPr>
              <w:t>piłkochwytów</w:t>
            </w:r>
            <w:proofErr w:type="spellEnd"/>
            <w:r w:rsidR="009E68F5" w:rsidRPr="00BF68B4">
              <w:rPr>
                <w:sz w:val="20"/>
                <w:szCs w:val="20"/>
              </w:rPr>
              <w:t>.</w:t>
            </w:r>
          </w:p>
          <w:p w14:paraId="2639AB59" w14:textId="69F3EF92" w:rsidR="00A37584" w:rsidRPr="00BF68B4" w:rsidRDefault="00042EEF" w:rsidP="009E68F5">
            <w:pPr>
              <w:spacing w:after="0" w:line="240" w:lineRule="auto"/>
              <w:jc w:val="both"/>
              <w:rPr>
                <w:sz w:val="20"/>
                <w:szCs w:val="20"/>
              </w:rPr>
            </w:pPr>
            <w:r w:rsidRPr="00BF68B4">
              <w:rPr>
                <w:sz w:val="20"/>
                <w:szCs w:val="20"/>
              </w:rPr>
              <w:t xml:space="preserve">Dokonano </w:t>
            </w:r>
            <w:r w:rsidR="00BE02DB" w:rsidRPr="00BF68B4">
              <w:rPr>
                <w:sz w:val="20"/>
                <w:szCs w:val="20"/>
              </w:rPr>
              <w:t>pomiar</w:t>
            </w:r>
            <w:r w:rsidRPr="00BF68B4">
              <w:rPr>
                <w:sz w:val="20"/>
                <w:szCs w:val="20"/>
              </w:rPr>
              <w:t xml:space="preserve">ów i oględzin </w:t>
            </w:r>
            <w:r w:rsidR="00BE02DB" w:rsidRPr="00BF68B4">
              <w:rPr>
                <w:sz w:val="20"/>
                <w:szCs w:val="20"/>
              </w:rPr>
              <w:t>elektryczn</w:t>
            </w:r>
            <w:r w:rsidRPr="00BF68B4">
              <w:rPr>
                <w:sz w:val="20"/>
                <w:szCs w:val="20"/>
              </w:rPr>
              <w:t>ych</w:t>
            </w:r>
            <w:r w:rsidR="00BE02DB" w:rsidRPr="00BF68B4">
              <w:rPr>
                <w:sz w:val="20"/>
                <w:szCs w:val="20"/>
              </w:rPr>
              <w:t>, dokonała oględzin dotyczących możliwości wymiany oświetlenia na energooszczędne. Zarówno słupy oświetleniowe, jak i insta</w:t>
            </w:r>
            <w:r w:rsidR="009E68F5" w:rsidRPr="00BF68B4">
              <w:rPr>
                <w:sz w:val="20"/>
                <w:szCs w:val="20"/>
              </w:rPr>
              <w:t>lacje, są przygotowane do wymiany, więc w tym zakresie wymienione zostaną wyłącznie źródła światła.</w:t>
            </w:r>
          </w:p>
        </w:tc>
      </w:tr>
      <w:tr w:rsidR="00BF018F" w:rsidRPr="006B5C9D" w14:paraId="3E270B93" w14:textId="77777777" w:rsidTr="00F76483">
        <w:tc>
          <w:tcPr>
            <w:tcW w:w="2747" w:type="dxa"/>
            <w:shd w:val="clear" w:color="auto" w:fill="C6D9F1"/>
          </w:tcPr>
          <w:p w14:paraId="7DC23041" w14:textId="1B1D658C" w:rsidR="00BF018F" w:rsidRPr="00E41DD2" w:rsidRDefault="00BF018F" w:rsidP="00BF018F">
            <w:pPr>
              <w:spacing w:after="0"/>
              <w:rPr>
                <w:b/>
                <w:sz w:val="20"/>
                <w:szCs w:val="20"/>
              </w:rPr>
            </w:pPr>
            <w:r w:rsidRPr="00E41DD2">
              <w:rPr>
                <w:b/>
                <w:sz w:val="20"/>
                <w:szCs w:val="20"/>
              </w:rPr>
              <w:t>Sposób oceny i miary</w:t>
            </w:r>
          </w:p>
        </w:tc>
        <w:tc>
          <w:tcPr>
            <w:tcW w:w="7176" w:type="dxa"/>
            <w:gridSpan w:val="3"/>
          </w:tcPr>
          <w:p w14:paraId="0B55E185" w14:textId="77777777" w:rsidR="009103FA" w:rsidRDefault="009103FA" w:rsidP="00BF018F">
            <w:pPr>
              <w:spacing w:after="0" w:line="240" w:lineRule="auto"/>
              <w:rPr>
                <w:sz w:val="20"/>
                <w:szCs w:val="20"/>
              </w:rPr>
            </w:pPr>
            <w:r>
              <w:rPr>
                <w:sz w:val="20"/>
                <w:szCs w:val="20"/>
              </w:rPr>
              <w:t>Produkty/rezultaty projektu zostaną zweryfikowane na podstawie protokołów pomiaru wskaźników produktu/rezultatu sporządzone w okresie zakończenia rzeczowego realizacji projektu/rok po zakończeniu realizacji projektu (opracowane na podstawie protokołów odbioru robót budowlanych.</w:t>
            </w:r>
          </w:p>
          <w:p w14:paraId="27E4B922" w14:textId="1F2937FF" w:rsidR="00BF018F" w:rsidRPr="00850765" w:rsidRDefault="009103FA" w:rsidP="00BF018F">
            <w:pPr>
              <w:spacing w:after="0" w:line="240" w:lineRule="auto"/>
              <w:rPr>
                <w:sz w:val="20"/>
                <w:szCs w:val="20"/>
              </w:rPr>
            </w:pPr>
            <w:r>
              <w:rPr>
                <w:sz w:val="20"/>
                <w:szCs w:val="20"/>
              </w:rPr>
              <w:t xml:space="preserve"> </w:t>
            </w:r>
            <w:r w:rsidR="00BF018F" w:rsidRPr="00850765">
              <w:rPr>
                <w:sz w:val="20"/>
                <w:szCs w:val="20"/>
              </w:rPr>
              <w:t>Wskaźniki produktu w ramach projektu:</w:t>
            </w:r>
          </w:p>
          <w:p w14:paraId="0C9F1CDB" w14:textId="77777777" w:rsidR="00BF018F" w:rsidRPr="00850765" w:rsidRDefault="00BF018F" w:rsidP="00BF018F">
            <w:pPr>
              <w:spacing w:after="0" w:line="240" w:lineRule="auto"/>
              <w:jc w:val="both"/>
              <w:rPr>
                <w:sz w:val="20"/>
                <w:szCs w:val="20"/>
              </w:rPr>
            </w:pPr>
            <w:r w:rsidRPr="00850765">
              <w:rPr>
                <w:sz w:val="20"/>
                <w:szCs w:val="20"/>
              </w:rPr>
              <w:t>- Liczba wspartych obiektów infrastruktury</w:t>
            </w:r>
            <w:r w:rsidR="00DA74FB" w:rsidRPr="00850765">
              <w:rPr>
                <w:sz w:val="20"/>
                <w:szCs w:val="20"/>
              </w:rPr>
              <w:t xml:space="preserve"> (sportowej)</w:t>
            </w:r>
            <w:r w:rsidRPr="00850765">
              <w:rPr>
                <w:sz w:val="20"/>
                <w:szCs w:val="20"/>
              </w:rPr>
              <w:t xml:space="preserve"> zlokalizowanych na rewitalizowanych obszarach: 1 szt.</w:t>
            </w:r>
          </w:p>
          <w:p w14:paraId="7F536A6E" w14:textId="058ED72E" w:rsidR="00BF018F" w:rsidRPr="00850765" w:rsidRDefault="00BF018F" w:rsidP="00850765">
            <w:pPr>
              <w:spacing w:after="0" w:line="240" w:lineRule="auto"/>
              <w:jc w:val="both"/>
              <w:rPr>
                <w:sz w:val="20"/>
                <w:szCs w:val="20"/>
              </w:rPr>
            </w:pPr>
            <w:r w:rsidRPr="00850765">
              <w:rPr>
                <w:sz w:val="20"/>
                <w:szCs w:val="20"/>
              </w:rPr>
              <w:t xml:space="preserve">- Otwarta przestrzeń rekultywowana  na obszarach miejskich </w:t>
            </w:r>
            <w:r w:rsidR="009103FA">
              <w:rPr>
                <w:sz w:val="20"/>
                <w:szCs w:val="20"/>
              </w:rPr>
              <w:t>–</w:t>
            </w:r>
            <w:r w:rsidRPr="00850765">
              <w:rPr>
                <w:sz w:val="20"/>
                <w:szCs w:val="20"/>
              </w:rPr>
              <w:t xml:space="preserve"> 1</w:t>
            </w:r>
            <w:r w:rsidR="009103FA">
              <w:rPr>
                <w:sz w:val="20"/>
                <w:szCs w:val="20"/>
              </w:rPr>
              <w:t xml:space="preserve"> </w:t>
            </w:r>
          </w:p>
        </w:tc>
      </w:tr>
      <w:tr w:rsidR="00BF018F" w:rsidRPr="00F11B7D" w14:paraId="01C1AC43" w14:textId="77777777" w:rsidTr="00F76483">
        <w:tc>
          <w:tcPr>
            <w:tcW w:w="3262" w:type="dxa"/>
            <w:gridSpan w:val="2"/>
            <w:shd w:val="clear" w:color="auto" w:fill="C6D9F1"/>
          </w:tcPr>
          <w:p w14:paraId="7AF3EBED" w14:textId="77777777" w:rsidR="00BF018F" w:rsidRPr="00850765" w:rsidRDefault="00BF018F" w:rsidP="00BF018F">
            <w:pPr>
              <w:rPr>
                <w:b/>
                <w:sz w:val="20"/>
                <w:szCs w:val="20"/>
              </w:rPr>
            </w:pPr>
            <w:r w:rsidRPr="00850765">
              <w:rPr>
                <w:b/>
                <w:sz w:val="20"/>
                <w:szCs w:val="20"/>
              </w:rPr>
              <w:lastRenderedPageBreak/>
              <w:t>Przewidywany termin realizacji projektu</w:t>
            </w:r>
          </w:p>
        </w:tc>
        <w:tc>
          <w:tcPr>
            <w:tcW w:w="2438" w:type="dxa"/>
            <w:shd w:val="clear" w:color="auto" w:fill="C6D9F1"/>
          </w:tcPr>
          <w:p w14:paraId="7AAEE804" w14:textId="77777777" w:rsidR="00BF018F" w:rsidRPr="00850765" w:rsidRDefault="00BF018F" w:rsidP="00BF018F">
            <w:pPr>
              <w:spacing w:after="0"/>
              <w:rPr>
                <w:b/>
                <w:sz w:val="20"/>
                <w:szCs w:val="20"/>
              </w:rPr>
            </w:pPr>
            <w:r w:rsidRPr="00850765">
              <w:rPr>
                <w:b/>
                <w:sz w:val="20"/>
                <w:szCs w:val="20"/>
              </w:rPr>
              <w:t>Szacowana wartość projektu/ przedsięwzięcia</w:t>
            </w:r>
          </w:p>
        </w:tc>
        <w:tc>
          <w:tcPr>
            <w:tcW w:w="4223" w:type="dxa"/>
            <w:shd w:val="clear" w:color="auto" w:fill="C6D9F1"/>
          </w:tcPr>
          <w:p w14:paraId="2307EAA6" w14:textId="77777777" w:rsidR="00BF018F" w:rsidRPr="00850765" w:rsidRDefault="00BF018F" w:rsidP="00BF018F">
            <w:pPr>
              <w:rPr>
                <w:b/>
                <w:sz w:val="20"/>
                <w:szCs w:val="20"/>
              </w:rPr>
            </w:pPr>
            <w:r w:rsidRPr="00850765">
              <w:rPr>
                <w:b/>
                <w:sz w:val="20"/>
                <w:szCs w:val="20"/>
              </w:rPr>
              <w:t>Przewidywane źródło finansowania</w:t>
            </w:r>
          </w:p>
        </w:tc>
      </w:tr>
      <w:tr w:rsidR="00BF018F" w:rsidRPr="00F11B7D" w14:paraId="53C9E387" w14:textId="77777777" w:rsidTr="00F76483">
        <w:trPr>
          <w:trHeight w:val="961"/>
        </w:trPr>
        <w:tc>
          <w:tcPr>
            <w:tcW w:w="3262" w:type="dxa"/>
            <w:gridSpan w:val="2"/>
          </w:tcPr>
          <w:p w14:paraId="7DFA4487" w14:textId="77777777" w:rsidR="00BF018F" w:rsidRPr="00850765" w:rsidRDefault="00BF018F" w:rsidP="00BF018F">
            <w:pPr>
              <w:spacing w:after="0" w:line="240" w:lineRule="auto"/>
              <w:jc w:val="center"/>
              <w:rPr>
                <w:sz w:val="20"/>
                <w:szCs w:val="20"/>
              </w:rPr>
            </w:pPr>
            <w:r w:rsidRPr="00850765">
              <w:rPr>
                <w:sz w:val="20"/>
                <w:szCs w:val="20"/>
              </w:rPr>
              <w:t>Termin rozpoczęcia: III kwartał 2021</w:t>
            </w:r>
          </w:p>
          <w:p w14:paraId="0523E61C" w14:textId="77777777" w:rsidR="00BF018F" w:rsidRPr="00850765" w:rsidRDefault="00BF018F" w:rsidP="00BF018F">
            <w:pPr>
              <w:spacing w:after="0" w:line="240" w:lineRule="auto"/>
              <w:jc w:val="center"/>
              <w:rPr>
                <w:sz w:val="20"/>
                <w:szCs w:val="20"/>
              </w:rPr>
            </w:pPr>
            <w:r w:rsidRPr="00850765">
              <w:rPr>
                <w:sz w:val="20"/>
                <w:szCs w:val="20"/>
              </w:rPr>
              <w:t>Termin zakończenia: IV kwartał 2022</w:t>
            </w:r>
          </w:p>
        </w:tc>
        <w:tc>
          <w:tcPr>
            <w:tcW w:w="2438" w:type="dxa"/>
          </w:tcPr>
          <w:p w14:paraId="0DBF6115" w14:textId="77777777" w:rsidR="005300C5" w:rsidRDefault="00BF018F" w:rsidP="00BF018F">
            <w:pPr>
              <w:spacing w:after="0" w:line="240" w:lineRule="auto"/>
              <w:jc w:val="center"/>
              <w:rPr>
                <w:sz w:val="20"/>
                <w:szCs w:val="20"/>
              </w:rPr>
            </w:pPr>
            <w:r w:rsidRPr="00850765">
              <w:rPr>
                <w:sz w:val="20"/>
                <w:szCs w:val="20"/>
              </w:rPr>
              <w:t xml:space="preserve">Ok. 300 000,00 PLN </w:t>
            </w:r>
            <w:r w:rsidR="001203BD">
              <w:rPr>
                <w:sz w:val="20"/>
                <w:szCs w:val="20"/>
              </w:rPr>
              <w:t xml:space="preserve"> </w:t>
            </w:r>
          </w:p>
          <w:p w14:paraId="0BC3195C" w14:textId="73DB93CF" w:rsidR="00B804A7" w:rsidRPr="00A37584" w:rsidRDefault="00B804A7" w:rsidP="00B804A7">
            <w:pPr>
              <w:spacing w:after="0" w:line="240" w:lineRule="auto"/>
              <w:jc w:val="center"/>
              <w:rPr>
                <w:sz w:val="20"/>
                <w:szCs w:val="20"/>
                <w:u w:val="single"/>
              </w:rPr>
            </w:pPr>
          </w:p>
          <w:p w14:paraId="4D3F7C57" w14:textId="7DC0939E" w:rsidR="00BF018F" w:rsidRPr="00A37584" w:rsidRDefault="00BF018F" w:rsidP="00BF018F">
            <w:pPr>
              <w:spacing w:after="0" w:line="240" w:lineRule="auto"/>
              <w:jc w:val="center"/>
              <w:rPr>
                <w:sz w:val="20"/>
                <w:szCs w:val="20"/>
                <w:u w:val="single"/>
              </w:rPr>
            </w:pPr>
          </w:p>
        </w:tc>
        <w:tc>
          <w:tcPr>
            <w:tcW w:w="4223" w:type="dxa"/>
          </w:tcPr>
          <w:p w14:paraId="1791E9FA" w14:textId="77777777" w:rsidR="00BF018F" w:rsidRPr="00850765" w:rsidRDefault="00BF018F" w:rsidP="00BF018F">
            <w:pPr>
              <w:spacing w:after="0" w:line="240" w:lineRule="auto"/>
              <w:jc w:val="both"/>
              <w:rPr>
                <w:sz w:val="20"/>
                <w:szCs w:val="20"/>
              </w:rPr>
            </w:pPr>
            <w:r w:rsidRPr="00850765">
              <w:rPr>
                <w:sz w:val="20"/>
                <w:szCs w:val="20"/>
              </w:rPr>
              <w:t xml:space="preserve">Środki zewnętrze przy współudziale środków </w:t>
            </w:r>
            <w:r w:rsidRPr="00850765">
              <w:rPr>
                <w:sz w:val="20"/>
                <w:szCs w:val="20"/>
              </w:rPr>
              <w:br/>
              <w:t>własnych z budżetu Gminy Kędzierzyn-Koźle.</w:t>
            </w:r>
          </w:p>
        </w:tc>
      </w:tr>
    </w:tbl>
    <w:p w14:paraId="23C5ACCE" w14:textId="2713D91D" w:rsidR="00BF018F" w:rsidRDefault="00BF018F" w:rsidP="007B205C">
      <w:pPr>
        <w:spacing w:after="0" w:line="240" w:lineRule="auto"/>
      </w:pPr>
    </w:p>
    <w:p w14:paraId="3F7CF218" w14:textId="4058B414" w:rsidR="002666F3" w:rsidRDefault="002666F3" w:rsidP="007B205C">
      <w:pPr>
        <w:spacing w:after="0" w:line="240" w:lineRule="auto"/>
      </w:pPr>
      <w:bookmarkStart w:id="1" w:name="_Hlk60649539"/>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515"/>
        <w:gridCol w:w="2438"/>
        <w:gridCol w:w="4223"/>
      </w:tblGrid>
      <w:tr w:rsidR="002666F3" w:rsidRPr="00B60528" w14:paraId="3347AF1E" w14:textId="77777777" w:rsidTr="002666F3">
        <w:tc>
          <w:tcPr>
            <w:tcW w:w="9923" w:type="dxa"/>
            <w:gridSpan w:val="4"/>
            <w:shd w:val="clear" w:color="auto" w:fill="FFC000"/>
          </w:tcPr>
          <w:p w14:paraId="176FB38C" w14:textId="77777777" w:rsidR="002666F3" w:rsidRPr="00B60528" w:rsidRDefault="002666F3" w:rsidP="002666F3">
            <w:pPr>
              <w:jc w:val="center"/>
              <w:rPr>
                <w:b/>
                <w:sz w:val="28"/>
                <w:szCs w:val="20"/>
              </w:rPr>
            </w:pPr>
            <w:r w:rsidRPr="00B60528">
              <w:rPr>
                <w:b/>
                <w:sz w:val="28"/>
              </w:rPr>
              <w:t>PODOBSZAR KOŹLE</w:t>
            </w:r>
          </w:p>
        </w:tc>
      </w:tr>
      <w:tr w:rsidR="002666F3" w:rsidRPr="00B60528" w14:paraId="42581679" w14:textId="77777777" w:rsidTr="002666F3">
        <w:tc>
          <w:tcPr>
            <w:tcW w:w="9923" w:type="dxa"/>
            <w:gridSpan w:val="4"/>
            <w:shd w:val="clear" w:color="auto" w:fill="E36C0A" w:themeFill="accent6" w:themeFillShade="BF"/>
          </w:tcPr>
          <w:p w14:paraId="6015E0A5" w14:textId="620796E9" w:rsidR="002666F3" w:rsidRPr="00B60528" w:rsidRDefault="002666F3" w:rsidP="002666F3">
            <w:pPr>
              <w:jc w:val="center"/>
              <w:rPr>
                <w:b/>
                <w:color w:val="FFFFFF" w:themeColor="background1"/>
                <w:sz w:val="20"/>
                <w:szCs w:val="20"/>
              </w:rPr>
            </w:pPr>
            <w:r w:rsidRPr="00B60528">
              <w:rPr>
                <w:b/>
                <w:color w:val="FFFFFF" w:themeColor="background1"/>
                <w:sz w:val="28"/>
                <w:szCs w:val="20"/>
              </w:rPr>
              <w:t>PROJEKT/ PRZEDSIĘWZIĘCIE NR 1</w:t>
            </w:r>
            <w:r>
              <w:rPr>
                <w:b/>
                <w:color w:val="FFFFFF" w:themeColor="background1"/>
                <w:sz w:val="28"/>
                <w:szCs w:val="20"/>
              </w:rPr>
              <w:t>7</w:t>
            </w:r>
          </w:p>
        </w:tc>
      </w:tr>
      <w:tr w:rsidR="002666F3" w:rsidRPr="00234496" w14:paraId="176F2049" w14:textId="77777777" w:rsidTr="002666F3">
        <w:tc>
          <w:tcPr>
            <w:tcW w:w="9923" w:type="dxa"/>
            <w:gridSpan w:val="4"/>
            <w:shd w:val="clear" w:color="auto" w:fill="F2F2F2"/>
          </w:tcPr>
          <w:p w14:paraId="4862F573" w14:textId="1AB8716F" w:rsidR="002666F3" w:rsidRPr="00234496" w:rsidRDefault="002666F3" w:rsidP="002666F3">
            <w:pPr>
              <w:rPr>
                <w:b/>
                <w:sz w:val="24"/>
                <w:szCs w:val="24"/>
              </w:rPr>
            </w:pPr>
            <w:r>
              <w:rPr>
                <w:b/>
                <w:sz w:val="24"/>
                <w:szCs w:val="24"/>
              </w:rPr>
              <w:t>Projekt rewitalizacji Stadniny koni „Na Wyspie”</w:t>
            </w:r>
          </w:p>
        </w:tc>
      </w:tr>
      <w:tr w:rsidR="002666F3" w:rsidRPr="004D7D45" w14:paraId="471D50D3" w14:textId="77777777" w:rsidTr="002666F3">
        <w:tc>
          <w:tcPr>
            <w:tcW w:w="9923" w:type="dxa"/>
            <w:gridSpan w:val="4"/>
            <w:shd w:val="clear" w:color="auto" w:fill="C6D9F1"/>
          </w:tcPr>
          <w:p w14:paraId="1D364C64" w14:textId="77777777" w:rsidR="002666F3" w:rsidRPr="004D7D45" w:rsidRDefault="002666F3" w:rsidP="002666F3">
            <w:pPr>
              <w:rPr>
                <w:b/>
                <w:sz w:val="24"/>
                <w:szCs w:val="24"/>
              </w:rPr>
            </w:pPr>
            <w:r w:rsidRPr="004D7D45">
              <w:rPr>
                <w:b/>
                <w:sz w:val="24"/>
                <w:szCs w:val="24"/>
              </w:rPr>
              <w:t xml:space="preserve">OPIS PROJEKTU </w:t>
            </w:r>
          </w:p>
        </w:tc>
      </w:tr>
      <w:tr w:rsidR="002666F3" w:rsidRPr="00850765" w14:paraId="65977199" w14:textId="77777777" w:rsidTr="002666F3">
        <w:tc>
          <w:tcPr>
            <w:tcW w:w="2747" w:type="dxa"/>
            <w:shd w:val="clear" w:color="auto" w:fill="C6D9F1"/>
          </w:tcPr>
          <w:p w14:paraId="4AB286D8" w14:textId="77777777" w:rsidR="002666F3" w:rsidRPr="004D7D45" w:rsidRDefault="002666F3" w:rsidP="002666F3">
            <w:pPr>
              <w:rPr>
                <w:b/>
                <w:sz w:val="20"/>
                <w:szCs w:val="20"/>
              </w:rPr>
            </w:pPr>
            <w:r w:rsidRPr="004D7D45">
              <w:rPr>
                <w:b/>
                <w:sz w:val="20"/>
                <w:szCs w:val="20"/>
              </w:rPr>
              <w:t>Zakres realizowanego projektu/realizowanych zadań</w:t>
            </w:r>
          </w:p>
        </w:tc>
        <w:tc>
          <w:tcPr>
            <w:tcW w:w="7176" w:type="dxa"/>
            <w:gridSpan w:val="3"/>
          </w:tcPr>
          <w:p w14:paraId="5B0EC5B6" w14:textId="2F4123DA" w:rsidR="002666F3" w:rsidRPr="0026107B" w:rsidRDefault="002666F3" w:rsidP="0026107B">
            <w:pPr>
              <w:jc w:val="both"/>
              <w:rPr>
                <w:sz w:val="20"/>
                <w:szCs w:val="20"/>
                <w:u w:val="single"/>
              </w:rPr>
            </w:pPr>
            <w:r w:rsidRPr="0026107B">
              <w:rPr>
                <w:sz w:val="20"/>
                <w:szCs w:val="20"/>
              </w:rPr>
              <w:t xml:space="preserve">Remont stajni numer dwa, na który składać się będą następujące </w:t>
            </w:r>
            <w:r w:rsidRPr="00B57DB1">
              <w:rPr>
                <w:sz w:val="20"/>
                <w:szCs w:val="20"/>
              </w:rPr>
              <w:t>prace:</w:t>
            </w:r>
            <w:r w:rsidR="0026107B" w:rsidRPr="00B57DB1">
              <w:rPr>
                <w:sz w:val="20"/>
                <w:szCs w:val="20"/>
              </w:rPr>
              <w:t xml:space="preserve"> </w:t>
            </w:r>
            <w:r w:rsidRPr="00B57DB1">
              <w:rPr>
                <w:sz w:val="20"/>
                <w:szCs w:val="20"/>
              </w:rPr>
              <w:t>uzupełnienie</w:t>
            </w:r>
            <w:r w:rsidRPr="002666F3">
              <w:rPr>
                <w:sz w:val="20"/>
                <w:szCs w:val="20"/>
              </w:rPr>
              <w:t xml:space="preserve"> licznych ubytków poszycia dachowego</w:t>
            </w:r>
            <w:r w:rsidR="0026107B">
              <w:rPr>
                <w:sz w:val="20"/>
                <w:szCs w:val="20"/>
              </w:rPr>
              <w:t xml:space="preserve">; </w:t>
            </w:r>
            <w:r w:rsidRPr="002666F3">
              <w:rPr>
                <w:sz w:val="20"/>
                <w:szCs w:val="20"/>
              </w:rPr>
              <w:t>piaskowanie , czyszczenie , oraz uzupełnienie murów wewnętrznych w celu zachowania wartości architektonicznych</w:t>
            </w:r>
            <w:r w:rsidR="0026107B">
              <w:rPr>
                <w:sz w:val="20"/>
                <w:szCs w:val="20"/>
              </w:rPr>
              <w:t>;</w:t>
            </w:r>
            <w:r w:rsidRPr="002666F3">
              <w:rPr>
                <w:sz w:val="20"/>
                <w:szCs w:val="20"/>
              </w:rPr>
              <w:t xml:space="preserve"> malowanie i odświeżenie sklepień sufitowych i ścian</w:t>
            </w:r>
            <w:r w:rsidR="0026107B">
              <w:rPr>
                <w:sz w:val="20"/>
                <w:szCs w:val="20"/>
              </w:rPr>
              <w:t xml:space="preserve">; </w:t>
            </w:r>
            <w:r w:rsidRPr="002666F3">
              <w:rPr>
                <w:sz w:val="20"/>
                <w:szCs w:val="20"/>
              </w:rPr>
              <w:t>kompletna wymiana instalacji elekt</w:t>
            </w:r>
            <w:r w:rsidR="0026107B">
              <w:rPr>
                <w:sz w:val="20"/>
                <w:szCs w:val="20"/>
              </w:rPr>
              <w:t>r</w:t>
            </w:r>
            <w:r w:rsidRPr="002666F3">
              <w:rPr>
                <w:sz w:val="20"/>
                <w:szCs w:val="20"/>
              </w:rPr>
              <w:t>ycznej</w:t>
            </w:r>
            <w:r w:rsidR="0026107B">
              <w:rPr>
                <w:sz w:val="20"/>
                <w:szCs w:val="20"/>
              </w:rPr>
              <w:t>;</w:t>
            </w:r>
            <w:r w:rsidRPr="002666F3">
              <w:rPr>
                <w:sz w:val="20"/>
                <w:szCs w:val="20"/>
              </w:rPr>
              <w:t xml:space="preserve"> montaż instalacji hydraulicznej w celu doprowadzenia wody bieżącej do poideł dla zwierząt</w:t>
            </w:r>
            <w:r w:rsidR="0026107B">
              <w:rPr>
                <w:sz w:val="20"/>
                <w:szCs w:val="20"/>
              </w:rPr>
              <w:t xml:space="preserve">; </w:t>
            </w:r>
            <w:r w:rsidRPr="002666F3">
              <w:rPr>
                <w:sz w:val="20"/>
                <w:szCs w:val="20"/>
              </w:rPr>
              <w:t>przekształcenie stanowisk stojących na zamknięte boksy konne zgodne z Rozporządzeniem Ministra Rolnictwa ( 19 boksów)</w:t>
            </w:r>
          </w:p>
          <w:p w14:paraId="0B739EB9" w14:textId="6E5E8219" w:rsidR="002666F3" w:rsidRPr="0026107B" w:rsidRDefault="0026107B" w:rsidP="0026107B">
            <w:pPr>
              <w:jc w:val="both"/>
              <w:rPr>
                <w:sz w:val="20"/>
                <w:szCs w:val="20"/>
                <w:u w:val="single"/>
              </w:rPr>
            </w:pPr>
            <w:r w:rsidRPr="0026107B">
              <w:rPr>
                <w:sz w:val="20"/>
                <w:szCs w:val="20"/>
              </w:rPr>
              <w:t xml:space="preserve">Remont </w:t>
            </w:r>
            <w:r w:rsidR="002666F3" w:rsidRPr="0026107B">
              <w:rPr>
                <w:sz w:val="20"/>
                <w:szCs w:val="20"/>
              </w:rPr>
              <w:t>Hal</w:t>
            </w:r>
            <w:r w:rsidRPr="0026107B">
              <w:rPr>
                <w:sz w:val="20"/>
                <w:szCs w:val="20"/>
              </w:rPr>
              <w:t>i</w:t>
            </w:r>
            <w:r w:rsidR="002666F3" w:rsidRPr="0026107B">
              <w:rPr>
                <w:sz w:val="20"/>
                <w:szCs w:val="20"/>
              </w:rPr>
              <w:t xml:space="preserve"> wewnętrzn</w:t>
            </w:r>
            <w:r w:rsidRPr="0026107B">
              <w:rPr>
                <w:sz w:val="20"/>
                <w:szCs w:val="20"/>
              </w:rPr>
              <w:t>ej, na który składać się będą następujące prace</w:t>
            </w:r>
            <w:r w:rsidR="002666F3" w:rsidRPr="0026107B">
              <w:rPr>
                <w:sz w:val="20"/>
                <w:szCs w:val="20"/>
              </w:rPr>
              <w:t>:</w:t>
            </w:r>
            <w:r>
              <w:rPr>
                <w:sz w:val="20"/>
                <w:szCs w:val="20"/>
                <w:u w:val="single"/>
              </w:rPr>
              <w:t xml:space="preserve"> </w:t>
            </w:r>
            <w:r w:rsidR="002666F3" w:rsidRPr="002666F3">
              <w:rPr>
                <w:sz w:val="20"/>
                <w:szCs w:val="20"/>
              </w:rPr>
              <w:t>uzupełnienie ubytków przeszklenia hali</w:t>
            </w:r>
            <w:r>
              <w:rPr>
                <w:sz w:val="20"/>
                <w:szCs w:val="20"/>
              </w:rPr>
              <w:t>;</w:t>
            </w:r>
            <w:r w:rsidR="002666F3" w:rsidRPr="002666F3">
              <w:rPr>
                <w:sz w:val="20"/>
                <w:szCs w:val="20"/>
              </w:rPr>
              <w:t xml:space="preserve"> uzupełnienie licznych ubytków poszycia dachowego</w:t>
            </w:r>
            <w:r>
              <w:rPr>
                <w:sz w:val="20"/>
                <w:szCs w:val="20"/>
              </w:rPr>
              <w:t xml:space="preserve">; </w:t>
            </w:r>
            <w:r w:rsidR="002666F3" w:rsidRPr="002666F3">
              <w:rPr>
                <w:sz w:val="20"/>
                <w:szCs w:val="20"/>
              </w:rPr>
              <w:t>pomalowanie ścian i band</w:t>
            </w:r>
            <w:r>
              <w:rPr>
                <w:sz w:val="20"/>
                <w:szCs w:val="20"/>
              </w:rPr>
              <w:t>;</w:t>
            </w:r>
            <w:r w:rsidR="002666F3" w:rsidRPr="002666F3">
              <w:rPr>
                <w:sz w:val="20"/>
                <w:szCs w:val="20"/>
              </w:rPr>
              <w:t xml:space="preserve"> wymiana podłoża – piach kwarcowy</w:t>
            </w:r>
          </w:p>
          <w:p w14:paraId="1292ECD1" w14:textId="6816D52D" w:rsidR="002666F3" w:rsidRPr="0026107B" w:rsidRDefault="002666F3" w:rsidP="0026107B">
            <w:pPr>
              <w:jc w:val="both"/>
              <w:rPr>
                <w:sz w:val="20"/>
                <w:szCs w:val="20"/>
                <w:u w:val="single"/>
              </w:rPr>
            </w:pPr>
            <w:r w:rsidRPr="0026107B">
              <w:rPr>
                <w:sz w:val="20"/>
                <w:szCs w:val="20"/>
              </w:rPr>
              <w:t>Ujeżdżalnia zewnętrzna</w:t>
            </w:r>
            <w:r w:rsidR="0026107B" w:rsidRPr="0026107B">
              <w:rPr>
                <w:sz w:val="20"/>
                <w:szCs w:val="20"/>
              </w:rPr>
              <w:t>:</w:t>
            </w:r>
            <w:r w:rsidRPr="00B57DB1">
              <w:rPr>
                <w:sz w:val="20"/>
                <w:szCs w:val="20"/>
              </w:rPr>
              <w:t xml:space="preserve"> </w:t>
            </w:r>
            <w:r w:rsidRPr="002666F3">
              <w:rPr>
                <w:sz w:val="20"/>
                <w:szCs w:val="20"/>
              </w:rPr>
              <w:t xml:space="preserve">wykonanie oświetlenia terenu ujeżdżalni </w:t>
            </w:r>
          </w:p>
          <w:p w14:paraId="1CBBA436" w14:textId="72629D3B" w:rsidR="002666F3" w:rsidRPr="002666F3" w:rsidRDefault="0026107B" w:rsidP="0026107B">
            <w:pPr>
              <w:jc w:val="both"/>
              <w:rPr>
                <w:sz w:val="20"/>
                <w:szCs w:val="20"/>
              </w:rPr>
            </w:pPr>
            <w:r w:rsidRPr="0026107B">
              <w:rPr>
                <w:sz w:val="20"/>
                <w:szCs w:val="20"/>
              </w:rPr>
              <w:t xml:space="preserve">Remontu  </w:t>
            </w:r>
            <w:r w:rsidR="002666F3" w:rsidRPr="0026107B">
              <w:rPr>
                <w:sz w:val="20"/>
                <w:szCs w:val="20"/>
              </w:rPr>
              <w:t>Dom</w:t>
            </w:r>
            <w:r w:rsidRPr="0026107B">
              <w:rPr>
                <w:sz w:val="20"/>
                <w:szCs w:val="20"/>
              </w:rPr>
              <w:t>u</w:t>
            </w:r>
            <w:r w:rsidR="002666F3" w:rsidRPr="0026107B">
              <w:rPr>
                <w:sz w:val="20"/>
                <w:szCs w:val="20"/>
              </w:rPr>
              <w:t xml:space="preserve"> Administracyjn</w:t>
            </w:r>
            <w:r w:rsidRPr="0026107B">
              <w:rPr>
                <w:sz w:val="20"/>
                <w:szCs w:val="20"/>
              </w:rPr>
              <w:t>ego</w:t>
            </w:r>
            <w:r w:rsidR="002666F3" w:rsidRPr="0026107B">
              <w:rPr>
                <w:sz w:val="20"/>
                <w:szCs w:val="20"/>
              </w:rPr>
              <w:t xml:space="preserve">  -  „Dom</w:t>
            </w:r>
            <w:r w:rsidRPr="0026107B">
              <w:rPr>
                <w:sz w:val="20"/>
                <w:szCs w:val="20"/>
              </w:rPr>
              <w:t>u</w:t>
            </w:r>
            <w:r w:rsidR="002666F3" w:rsidRPr="0026107B">
              <w:rPr>
                <w:sz w:val="20"/>
                <w:szCs w:val="20"/>
              </w:rPr>
              <w:t xml:space="preserve"> Koniarza”</w:t>
            </w:r>
            <w:r w:rsidRPr="0026107B">
              <w:rPr>
                <w:sz w:val="20"/>
                <w:szCs w:val="20"/>
              </w:rPr>
              <w:t>, na który składać się będą następujące prace:</w:t>
            </w:r>
            <w:r w:rsidR="002666F3" w:rsidRPr="0026107B">
              <w:rPr>
                <w:sz w:val="20"/>
                <w:szCs w:val="20"/>
              </w:rPr>
              <w:t xml:space="preserve"> </w:t>
            </w:r>
            <w:r w:rsidR="002666F3" w:rsidRPr="002666F3">
              <w:rPr>
                <w:sz w:val="20"/>
                <w:szCs w:val="20"/>
              </w:rPr>
              <w:t>kompletna wymiana instalacji elekt</w:t>
            </w:r>
            <w:r>
              <w:rPr>
                <w:sz w:val="20"/>
                <w:szCs w:val="20"/>
              </w:rPr>
              <w:t>r</w:t>
            </w:r>
            <w:r w:rsidR="002666F3" w:rsidRPr="002666F3">
              <w:rPr>
                <w:sz w:val="20"/>
                <w:szCs w:val="20"/>
              </w:rPr>
              <w:t>ycznej</w:t>
            </w:r>
            <w:r>
              <w:rPr>
                <w:sz w:val="20"/>
                <w:szCs w:val="20"/>
              </w:rPr>
              <w:t>;</w:t>
            </w:r>
            <w:r w:rsidR="002666F3" w:rsidRPr="002666F3">
              <w:rPr>
                <w:sz w:val="20"/>
                <w:szCs w:val="20"/>
              </w:rPr>
              <w:t xml:space="preserve"> generalny remont sanitariatów i łazienek (4 pomieszczenia)</w:t>
            </w:r>
            <w:r>
              <w:rPr>
                <w:sz w:val="20"/>
                <w:szCs w:val="20"/>
              </w:rPr>
              <w:t xml:space="preserve">; </w:t>
            </w:r>
            <w:r w:rsidR="002666F3" w:rsidRPr="002666F3">
              <w:rPr>
                <w:sz w:val="20"/>
                <w:szCs w:val="20"/>
              </w:rPr>
              <w:t>instalacja ogrzewania w całym budynku – instalacja pieca gazowego</w:t>
            </w:r>
            <w:r>
              <w:rPr>
                <w:sz w:val="20"/>
                <w:szCs w:val="20"/>
              </w:rPr>
              <w:t>;</w:t>
            </w:r>
            <w:r w:rsidR="002666F3" w:rsidRPr="002666F3">
              <w:rPr>
                <w:sz w:val="20"/>
                <w:szCs w:val="20"/>
              </w:rPr>
              <w:t xml:space="preserve"> cyklinowanie, lakierowanie i uzupełnienie ubytków istniejących parkietów drewnianych</w:t>
            </w:r>
            <w:r>
              <w:rPr>
                <w:sz w:val="20"/>
                <w:szCs w:val="20"/>
              </w:rPr>
              <w:t xml:space="preserve">; </w:t>
            </w:r>
            <w:r w:rsidR="002666F3" w:rsidRPr="002666F3">
              <w:rPr>
                <w:sz w:val="20"/>
                <w:szCs w:val="20"/>
              </w:rPr>
              <w:t>wymiana tynków ścian i sufitów wewnętrznych  wraz z ich kompleksowym malowanie</w:t>
            </w:r>
            <w:r w:rsidR="00C04BAB">
              <w:rPr>
                <w:sz w:val="20"/>
                <w:szCs w:val="20"/>
              </w:rPr>
              <w:t>m</w:t>
            </w:r>
            <w:r>
              <w:rPr>
                <w:sz w:val="20"/>
                <w:szCs w:val="20"/>
              </w:rPr>
              <w:t>;</w:t>
            </w:r>
            <w:r w:rsidR="002666F3" w:rsidRPr="002666F3">
              <w:rPr>
                <w:sz w:val="20"/>
                <w:szCs w:val="20"/>
              </w:rPr>
              <w:t xml:space="preserve"> modernizacja drzwi wewnętrznych we wszystkich pomieszczeniach</w:t>
            </w:r>
            <w:r>
              <w:rPr>
                <w:sz w:val="20"/>
                <w:szCs w:val="20"/>
              </w:rPr>
              <w:t>;</w:t>
            </w:r>
            <w:r w:rsidR="002666F3" w:rsidRPr="002666F3">
              <w:rPr>
                <w:sz w:val="20"/>
                <w:szCs w:val="20"/>
              </w:rPr>
              <w:t xml:space="preserve"> naprawa hydrauliczna i wymiana instalacji kanalizacyjnej</w:t>
            </w:r>
          </w:p>
        </w:tc>
      </w:tr>
      <w:tr w:rsidR="002666F3" w:rsidRPr="00234496" w14:paraId="5D5C37BD" w14:textId="77777777" w:rsidTr="002666F3">
        <w:tc>
          <w:tcPr>
            <w:tcW w:w="2747" w:type="dxa"/>
            <w:shd w:val="clear" w:color="auto" w:fill="C6D9F1"/>
          </w:tcPr>
          <w:p w14:paraId="7DEDED72" w14:textId="77777777" w:rsidR="002666F3" w:rsidRPr="004D7D45" w:rsidRDefault="002666F3" w:rsidP="002666F3">
            <w:pPr>
              <w:spacing w:after="0"/>
              <w:rPr>
                <w:b/>
                <w:sz w:val="20"/>
                <w:szCs w:val="20"/>
              </w:rPr>
            </w:pPr>
            <w:r w:rsidRPr="004D7D45">
              <w:rPr>
                <w:b/>
                <w:sz w:val="20"/>
                <w:szCs w:val="20"/>
              </w:rPr>
              <w:t>Lokalizacja projektu/ miejsce prowadzenia przedsięwzięcia</w:t>
            </w:r>
          </w:p>
        </w:tc>
        <w:tc>
          <w:tcPr>
            <w:tcW w:w="7176" w:type="dxa"/>
            <w:gridSpan w:val="3"/>
          </w:tcPr>
          <w:p w14:paraId="294F2C1E" w14:textId="28D5F948" w:rsidR="002666F3" w:rsidRPr="002666F3" w:rsidRDefault="002666F3" w:rsidP="002666F3">
            <w:pPr>
              <w:spacing w:after="0" w:line="240" w:lineRule="auto"/>
              <w:jc w:val="both"/>
              <w:rPr>
                <w:color w:val="00B050"/>
                <w:sz w:val="20"/>
                <w:szCs w:val="20"/>
              </w:rPr>
            </w:pPr>
            <w:r w:rsidRPr="002666F3">
              <w:rPr>
                <w:sz w:val="20"/>
                <w:szCs w:val="20"/>
              </w:rPr>
              <w:t xml:space="preserve">Ludowy Klub Jeździecki „Na Wyspie” Kędzierzyn-Koźle przy Stadninie Koni „Na -Wyspie” Kędzierzyn-Koźle , 47-200 Kędzierzyn-Koźle, ul. Wyspa 1 </w:t>
            </w:r>
          </w:p>
        </w:tc>
      </w:tr>
      <w:tr w:rsidR="002666F3" w:rsidRPr="00A35038" w14:paraId="27C7F433" w14:textId="77777777" w:rsidTr="002666F3">
        <w:tc>
          <w:tcPr>
            <w:tcW w:w="2747" w:type="dxa"/>
            <w:shd w:val="clear" w:color="auto" w:fill="C6D9F1"/>
          </w:tcPr>
          <w:p w14:paraId="35D33A62" w14:textId="77777777" w:rsidR="002666F3" w:rsidRPr="00E41DD2" w:rsidRDefault="002666F3" w:rsidP="002666F3">
            <w:pPr>
              <w:spacing w:after="0"/>
              <w:rPr>
                <w:b/>
                <w:sz w:val="20"/>
                <w:szCs w:val="20"/>
              </w:rPr>
            </w:pPr>
            <w:r w:rsidRPr="00E41DD2">
              <w:rPr>
                <w:b/>
                <w:sz w:val="20"/>
                <w:szCs w:val="20"/>
              </w:rPr>
              <w:t>Podmiot(y) realizujące</w:t>
            </w:r>
          </w:p>
          <w:p w14:paraId="03738A96" w14:textId="77777777" w:rsidR="002666F3" w:rsidRPr="00E41DD2" w:rsidRDefault="002666F3" w:rsidP="002666F3">
            <w:pPr>
              <w:spacing w:after="0"/>
              <w:rPr>
                <w:b/>
                <w:sz w:val="20"/>
                <w:szCs w:val="20"/>
              </w:rPr>
            </w:pPr>
            <w:r w:rsidRPr="00E41DD2">
              <w:rPr>
                <w:b/>
                <w:sz w:val="20"/>
                <w:szCs w:val="20"/>
              </w:rPr>
              <w:t>projekt/przedsięwzięcie</w:t>
            </w:r>
          </w:p>
        </w:tc>
        <w:tc>
          <w:tcPr>
            <w:tcW w:w="7176" w:type="dxa"/>
            <w:gridSpan w:val="3"/>
          </w:tcPr>
          <w:p w14:paraId="02984CD3" w14:textId="2662B3B8" w:rsidR="002666F3" w:rsidRPr="002666F3" w:rsidRDefault="002666F3" w:rsidP="002666F3">
            <w:pPr>
              <w:spacing w:after="0" w:line="240" w:lineRule="auto"/>
              <w:jc w:val="both"/>
              <w:rPr>
                <w:color w:val="00B050"/>
                <w:sz w:val="20"/>
                <w:szCs w:val="20"/>
              </w:rPr>
            </w:pPr>
            <w:r w:rsidRPr="002666F3">
              <w:rPr>
                <w:sz w:val="20"/>
                <w:szCs w:val="20"/>
              </w:rPr>
              <w:t>Ludowy Klubu Jeździecki „ Na Wyspie” Kędzierzyn-Koźle</w:t>
            </w:r>
          </w:p>
        </w:tc>
      </w:tr>
      <w:tr w:rsidR="002666F3" w:rsidRPr="006B5C9D" w14:paraId="608379EE" w14:textId="77777777" w:rsidTr="002666F3">
        <w:trPr>
          <w:trHeight w:val="365"/>
        </w:trPr>
        <w:tc>
          <w:tcPr>
            <w:tcW w:w="9923" w:type="dxa"/>
            <w:gridSpan w:val="4"/>
            <w:shd w:val="clear" w:color="auto" w:fill="C6D9F1"/>
          </w:tcPr>
          <w:p w14:paraId="3CF00F30" w14:textId="77777777" w:rsidR="002666F3" w:rsidRPr="006B5C9D" w:rsidRDefault="002666F3" w:rsidP="002666F3">
            <w:pPr>
              <w:rPr>
                <w:b/>
                <w:sz w:val="20"/>
                <w:szCs w:val="20"/>
              </w:rPr>
            </w:pPr>
            <w:r w:rsidRPr="006B5C9D">
              <w:rPr>
                <w:b/>
                <w:sz w:val="20"/>
                <w:szCs w:val="20"/>
              </w:rPr>
              <w:t xml:space="preserve">PROGNOZOWANE REZULTATY WRAZ ZE SPOSOBEM ICH OCENY I ZMIERZENIA </w:t>
            </w:r>
            <w:r>
              <w:rPr>
                <w:b/>
                <w:sz w:val="20"/>
                <w:szCs w:val="20"/>
              </w:rPr>
              <w:t>W ODNIESIENIU DO CELÓW PROGRAMU REWITALIZACJI</w:t>
            </w:r>
          </w:p>
        </w:tc>
      </w:tr>
      <w:tr w:rsidR="002666F3" w:rsidRPr="00850765" w14:paraId="676C2C42" w14:textId="77777777" w:rsidTr="002666F3">
        <w:tc>
          <w:tcPr>
            <w:tcW w:w="2747" w:type="dxa"/>
            <w:shd w:val="clear" w:color="auto" w:fill="C6D9F1"/>
          </w:tcPr>
          <w:p w14:paraId="2EE982F8" w14:textId="77777777" w:rsidR="002666F3" w:rsidRPr="004D7D45" w:rsidRDefault="002666F3" w:rsidP="002666F3">
            <w:pPr>
              <w:spacing w:after="0"/>
              <w:rPr>
                <w:b/>
                <w:sz w:val="20"/>
                <w:szCs w:val="20"/>
              </w:rPr>
            </w:pPr>
            <w:r w:rsidRPr="004D7D45">
              <w:rPr>
                <w:b/>
                <w:sz w:val="20"/>
                <w:szCs w:val="20"/>
              </w:rPr>
              <w:t>Cele projektu</w:t>
            </w:r>
          </w:p>
          <w:p w14:paraId="4F521FF6" w14:textId="77777777" w:rsidR="002666F3" w:rsidRPr="004D7D45" w:rsidRDefault="002666F3" w:rsidP="002666F3">
            <w:pPr>
              <w:spacing w:after="0"/>
              <w:rPr>
                <w:b/>
                <w:sz w:val="20"/>
                <w:szCs w:val="20"/>
              </w:rPr>
            </w:pPr>
          </w:p>
        </w:tc>
        <w:tc>
          <w:tcPr>
            <w:tcW w:w="7176" w:type="dxa"/>
            <w:gridSpan w:val="3"/>
          </w:tcPr>
          <w:p w14:paraId="698AD44D" w14:textId="78EFC34C" w:rsidR="0038591B" w:rsidRPr="002666F3" w:rsidRDefault="002666F3" w:rsidP="0026107B">
            <w:pPr>
              <w:tabs>
                <w:tab w:val="left" w:pos="4536"/>
              </w:tabs>
              <w:jc w:val="both"/>
              <w:rPr>
                <w:iCs/>
                <w:sz w:val="20"/>
                <w:szCs w:val="20"/>
              </w:rPr>
            </w:pPr>
            <w:r w:rsidRPr="002666F3">
              <w:rPr>
                <w:iCs/>
                <w:sz w:val="20"/>
                <w:szCs w:val="20"/>
              </w:rPr>
              <w:t xml:space="preserve">Celem projektu jest przywrócenie zabytkowej Stadninie Koni na Wyspie dawnej świetności przy zachowaniu jej wartości historycznych i architektonicznych. Rewitalizacja obiektów: stajni numer dwa wraz z trzema pomieszczeniami przynależnymi (siodlarnia, paszarnia, pokój socjalny), budynku administracyjnego oraz ujeżdżalni wewnętrznej i zewnętrznej,  wzbogaci  ofertę klubu i podniesie atrakcyjność tego miejsca. Miejsca spotkań, spędzania wolnego czasu rodzin z dziećmi  i miłośników koni.  Budynek administracyjny po remoncie będzie pełnił funkcję „Domu Koniarza”, </w:t>
            </w:r>
            <w:r w:rsidR="0026107B">
              <w:rPr>
                <w:iCs/>
                <w:sz w:val="20"/>
                <w:szCs w:val="20"/>
              </w:rPr>
              <w:br/>
            </w:r>
            <w:r w:rsidRPr="002666F3">
              <w:rPr>
                <w:iCs/>
                <w:sz w:val="20"/>
                <w:szCs w:val="20"/>
              </w:rPr>
              <w:t xml:space="preserve">w którym powstanie sala przystosowana  do codziennej pracy związanej z organizacją lekcji dla dzieci  i młodzieży, baza noclegowa dla przyjezdnych gości, uczestników obozów oraz półkolonii. </w:t>
            </w:r>
            <w:r w:rsidR="00C04BAB">
              <w:rPr>
                <w:iCs/>
                <w:sz w:val="20"/>
                <w:szCs w:val="20"/>
              </w:rPr>
              <w:t xml:space="preserve">Będzie to </w:t>
            </w:r>
            <w:r w:rsidRPr="002666F3">
              <w:rPr>
                <w:iCs/>
                <w:sz w:val="20"/>
                <w:szCs w:val="20"/>
              </w:rPr>
              <w:t>jedyny ośrode</w:t>
            </w:r>
            <w:r w:rsidR="00C04BAB">
              <w:rPr>
                <w:iCs/>
                <w:sz w:val="20"/>
                <w:szCs w:val="20"/>
              </w:rPr>
              <w:t>k</w:t>
            </w:r>
            <w:r w:rsidRPr="002666F3">
              <w:rPr>
                <w:iCs/>
                <w:sz w:val="20"/>
                <w:szCs w:val="20"/>
              </w:rPr>
              <w:t xml:space="preserve"> na Opolszczyźnie posiadający tak bogate zaplecze Stadniny. „Dom Koniarza” będzie również miejscem spotkań </w:t>
            </w:r>
            <w:r w:rsidRPr="002666F3">
              <w:rPr>
                <w:iCs/>
                <w:sz w:val="20"/>
                <w:szCs w:val="20"/>
              </w:rPr>
              <w:lastRenderedPageBreak/>
              <w:t xml:space="preserve">miłośników koni podczas organizowanych imprez jeździeckich. Remont stajni zwiększy liczebność boksów dla koni oraz zwierząt folwarcznych, które obecnie są dużą atrakcją dla osób odwiedzających stadninę. Rewitalizacja obiektu umożliwi  realizację planów związanych z uatrakcyjnieniem oferty rekreacyjnej dla mieszkańców miasta Kędzierzyn-Koźle, województwa </w:t>
            </w:r>
            <w:r w:rsidR="00C04BAB">
              <w:rPr>
                <w:iCs/>
                <w:sz w:val="20"/>
                <w:szCs w:val="20"/>
              </w:rPr>
              <w:t>o</w:t>
            </w:r>
            <w:r w:rsidRPr="002666F3">
              <w:rPr>
                <w:iCs/>
                <w:sz w:val="20"/>
                <w:szCs w:val="20"/>
              </w:rPr>
              <w:t xml:space="preserve">polskiego i odwiedzających turystów. Organizacja obozów jeździeckich, wycieczek dla szkół oraz przedszkoli pozwoli dzieciom i młodzieży poznać świat zwierząt hodowlanych, różnorodność ras koni, uczestniczyć w ich codziennej pielęgnacji i dzięki temu lepiej komunikować się ze zwierzętami. Każdy będzie mógł doświadczyć wyjątkowego sportu jakim jest jeździectwo, a przy tym odpocząć od codziennych czynności, wyciszyć się i zrelaksować. </w:t>
            </w:r>
            <w:r w:rsidR="0038591B">
              <w:rPr>
                <w:iCs/>
                <w:sz w:val="20"/>
                <w:szCs w:val="20"/>
              </w:rPr>
              <w:t xml:space="preserve"> Celem projektu jest kontynowanie, w atrakcyjnych i sprzyjających dla wszystkich grup mieszkańców,  działalności sportowo-rekreacyjnej rozpoczętej w ubiegłych latach przez Ludowy Klub Jeździecki „Na Wyspie”.   </w:t>
            </w:r>
          </w:p>
          <w:p w14:paraId="1CA0FF3B" w14:textId="47EA8FBE" w:rsidR="002666F3" w:rsidRPr="002666F3" w:rsidRDefault="002666F3" w:rsidP="002666F3">
            <w:pPr>
              <w:spacing w:line="240" w:lineRule="auto"/>
              <w:jc w:val="both"/>
              <w:rPr>
                <w:iCs/>
                <w:sz w:val="20"/>
                <w:szCs w:val="20"/>
              </w:rPr>
            </w:pPr>
            <w:r w:rsidRPr="002666F3">
              <w:rPr>
                <w:iCs/>
                <w:sz w:val="20"/>
                <w:szCs w:val="20"/>
              </w:rPr>
              <w:t xml:space="preserve"> </w:t>
            </w:r>
          </w:p>
        </w:tc>
      </w:tr>
      <w:tr w:rsidR="002666F3" w:rsidRPr="00BF68B4" w14:paraId="32CDD1C5" w14:textId="77777777" w:rsidTr="002666F3">
        <w:tc>
          <w:tcPr>
            <w:tcW w:w="2747" w:type="dxa"/>
            <w:shd w:val="clear" w:color="auto" w:fill="C6D9F1"/>
          </w:tcPr>
          <w:p w14:paraId="3BEAD82A" w14:textId="77777777" w:rsidR="002666F3" w:rsidRPr="004D7D45" w:rsidRDefault="002666F3" w:rsidP="002666F3">
            <w:pPr>
              <w:spacing w:after="0"/>
              <w:rPr>
                <w:b/>
                <w:sz w:val="20"/>
                <w:szCs w:val="20"/>
              </w:rPr>
            </w:pPr>
            <w:r w:rsidRPr="004D7D45">
              <w:rPr>
                <w:b/>
                <w:sz w:val="20"/>
                <w:szCs w:val="20"/>
              </w:rPr>
              <w:lastRenderedPageBreak/>
              <w:t xml:space="preserve">Stopień </w:t>
            </w:r>
          </w:p>
          <w:p w14:paraId="3B738439" w14:textId="77777777" w:rsidR="002666F3" w:rsidRPr="004D7D45" w:rsidRDefault="002666F3" w:rsidP="002666F3">
            <w:pPr>
              <w:spacing w:after="0"/>
              <w:rPr>
                <w:b/>
                <w:sz w:val="20"/>
                <w:szCs w:val="20"/>
              </w:rPr>
            </w:pPr>
            <w:r w:rsidRPr="004D7D45">
              <w:rPr>
                <w:b/>
                <w:sz w:val="20"/>
                <w:szCs w:val="20"/>
              </w:rPr>
              <w:t xml:space="preserve">realizacji projektu </w:t>
            </w:r>
          </w:p>
        </w:tc>
        <w:tc>
          <w:tcPr>
            <w:tcW w:w="7176" w:type="dxa"/>
            <w:gridSpan w:val="3"/>
          </w:tcPr>
          <w:p w14:paraId="0DEC06CE" w14:textId="582F4F3A" w:rsidR="002666F3" w:rsidRPr="002666F3" w:rsidRDefault="002666F3" w:rsidP="002666F3">
            <w:pPr>
              <w:spacing w:after="0" w:line="240" w:lineRule="auto"/>
              <w:jc w:val="both"/>
              <w:rPr>
                <w:iCs/>
                <w:sz w:val="20"/>
                <w:szCs w:val="20"/>
              </w:rPr>
            </w:pPr>
            <w:r w:rsidRPr="002666F3">
              <w:rPr>
                <w:iCs/>
                <w:sz w:val="20"/>
                <w:szCs w:val="20"/>
              </w:rPr>
              <w:t xml:space="preserve">W trakcie przygotowań  </w:t>
            </w:r>
          </w:p>
        </w:tc>
      </w:tr>
      <w:tr w:rsidR="002666F3" w:rsidRPr="00850765" w14:paraId="7D9EB40B" w14:textId="77777777" w:rsidTr="002666F3">
        <w:tc>
          <w:tcPr>
            <w:tcW w:w="2747" w:type="dxa"/>
            <w:shd w:val="clear" w:color="auto" w:fill="C6D9F1"/>
          </w:tcPr>
          <w:p w14:paraId="1CF5509B" w14:textId="77777777" w:rsidR="002666F3" w:rsidRPr="00E41DD2" w:rsidRDefault="002666F3" w:rsidP="002666F3">
            <w:pPr>
              <w:spacing w:after="0"/>
              <w:rPr>
                <w:b/>
                <w:sz w:val="20"/>
                <w:szCs w:val="20"/>
              </w:rPr>
            </w:pPr>
            <w:r w:rsidRPr="00E41DD2">
              <w:rPr>
                <w:b/>
                <w:sz w:val="20"/>
                <w:szCs w:val="20"/>
              </w:rPr>
              <w:t>Sposób oceny i miary</w:t>
            </w:r>
          </w:p>
        </w:tc>
        <w:tc>
          <w:tcPr>
            <w:tcW w:w="7176" w:type="dxa"/>
            <w:gridSpan w:val="3"/>
          </w:tcPr>
          <w:p w14:paraId="54D57C68" w14:textId="77777777" w:rsidR="002666F3" w:rsidRPr="00850765" w:rsidRDefault="002666F3" w:rsidP="002666F3">
            <w:pPr>
              <w:spacing w:after="0" w:line="240" w:lineRule="auto"/>
              <w:rPr>
                <w:sz w:val="20"/>
                <w:szCs w:val="20"/>
              </w:rPr>
            </w:pPr>
            <w:r w:rsidRPr="00850765">
              <w:rPr>
                <w:sz w:val="20"/>
                <w:szCs w:val="20"/>
              </w:rPr>
              <w:t>Wskaźniki produktu w ramach projektu:</w:t>
            </w:r>
          </w:p>
          <w:p w14:paraId="1D1284FD" w14:textId="5126731B" w:rsidR="002666F3" w:rsidRPr="00850765" w:rsidRDefault="002666F3" w:rsidP="002666F3">
            <w:pPr>
              <w:spacing w:after="0" w:line="240" w:lineRule="auto"/>
              <w:jc w:val="both"/>
              <w:rPr>
                <w:sz w:val="20"/>
                <w:szCs w:val="20"/>
              </w:rPr>
            </w:pPr>
            <w:r w:rsidRPr="00850765">
              <w:rPr>
                <w:sz w:val="20"/>
                <w:szCs w:val="20"/>
              </w:rPr>
              <w:t xml:space="preserve">- Liczba wspartych obiektów infrastruktury (sportowej) zlokalizowanych na rewitalizowanych obszarach: </w:t>
            </w:r>
            <w:r w:rsidR="00C04BAB">
              <w:rPr>
                <w:sz w:val="20"/>
                <w:szCs w:val="20"/>
              </w:rPr>
              <w:t>2</w:t>
            </w:r>
            <w:r w:rsidRPr="00850765">
              <w:rPr>
                <w:sz w:val="20"/>
                <w:szCs w:val="20"/>
              </w:rPr>
              <w:t xml:space="preserve"> szt.</w:t>
            </w:r>
          </w:p>
          <w:p w14:paraId="6A84A444" w14:textId="77777777" w:rsidR="002666F3" w:rsidRPr="00850765" w:rsidRDefault="002666F3" w:rsidP="002666F3">
            <w:pPr>
              <w:spacing w:after="0" w:line="240" w:lineRule="auto"/>
              <w:jc w:val="both"/>
              <w:rPr>
                <w:sz w:val="20"/>
                <w:szCs w:val="20"/>
              </w:rPr>
            </w:pPr>
            <w:r w:rsidRPr="00850765">
              <w:rPr>
                <w:sz w:val="20"/>
                <w:szCs w:val="20"/>
              </w:rPr>
              <w:t>- Otwarta przestrzeń rekultywowana  na obszarach miejskich - 1</w:t>
            </w:r>
          </w:p>
        </w:tc>
      </w:tr>
      <w:tr w:rsidR="002666F3" w:rsidRPr="00850765" w14:paraId="7C1587F8" w14:textId="77777777" w:rsidTr="002666F3">
        <w:tc>
          <w:tcPr>
            <w:tcW w:w="3262" w:type="dxa"/>
            <w:gridSpan w:val="2"/>
            <w:shd w:val="clear" w:color="auto" w:fill="C6D9F1"/>
          </w:tcPr>
          <w:p w14:paraId="4C6E070D" w14:textId="77777777" w:rsidR="002666F3" w:rsidRPr="00850765" w:rsidRDefault="002666F3" w:rsidP="002666F3">
            <w:pPr>
              <w:rPr>
                <w:b/>
                <w:sz w:val="20"/>
                <w:szCs w:val="20"/>
              </w:rPr>
            </w:pPr>
            <w:r w:rsidRPr="00850765">
              <w:rPr>
                <w:b/>
                <w:sz w:val="20"/>
                <w:szCs w:val="20"/>
              </w:rPr>
              <w:t>Przewidywany termin realizacji projektu</w:t>
            </w:r>
          </w:p>
        </w:tc>
        <w:tc>
          <w:tcPr>
            <w:tcW w:w="2438" w:type="dxa"/>
            <w:shd w:val="clear" w:color="auto" w:fill="C6D9F1"/>
          </w:tcPr>
          <w:p w14:paraId="34115DB5" w14:textId="77777777" w:rsidR="002666F3" w:rsidRPr="00850765" w:rsidRDefault="002666F3" w:rsidP="002666F3">
            <w:pPr>
              <w:spacing w:after="0"/>
              <w:rPr>
                <w:b/>
                <w:sz w:val="20"/>
                <w:szCs w:val="20"/>
              </w:rPr>
            </w:pPr>
            <w:r w:rsidRPr="00850765">
              <w:rPr>
                <w:b/>
                <w:sz w:val="20"/>
                <w:szCs w:val="20"/>
              </w:rPr>
              <w:t>Szacowana wartość projektu/ przedsięwzięcia</w:t>
            </w:r>
          </w:p>
        </w:tc>
        <w:tc>
          <w:tcPr>
            <w:tcW w:w="4223" w:type="dxa"/>
            <w:shd w:val="clear" w:color="auto" w:fill="C6D9F1"/>
          </w:tcPr>
          <w:p w14:paraId="1944B662" w14:textId="77777777" w:rsidR="002666F3" w:rsidRPr="00850765" w:rsidRDefault="002666F3" w:rsidP="002666F3">
            <w:pPr>
              <w:rPr>
                <w:b/>
                <w:sz w:val="20"/>
                <w:szCs w:val="20"/>
              </w:rPr>
            </w:pPr>
            <w:r w:rsidRPr="00850765">
              <w:rPr>
                <w:b/>
                <w:sz w:val="20"/>
                <w:szCs w:val="20"/>
              </w:rPr>
              <w:t>Przewidywane źródło finansowania</w:t>
            </w:r>
          </w:p>
        </w:tc>
      </w:tr>
      <w:tr w:rsidR="002666F3" w:rsidRPr="00850765" w14:paraId="79903B30" w14:textId="77777777" w:rsidTr="002666F3">
        <w:trPr>
          <w:trHeight w:val="961"/>
        </w:trPr>
        <w:tc>
          <w:tcPr>
            <w:tcW w:w="3262" w:type="dxa"/>
            <w:gridSpan w:val="2"/>
          </w:tcPr>
          <w:p w14:paraId="610E220A" w14:textId="77777777" w:rsidR="002666F3" w:rsidRPr="00850765" w:rsidRDefault="002666F3" w:rsidP="002666F3">
            <w:pPr>
              <w:spacing w:after="0" w:line="240" w:lineRule="auto"/>
              <w:jc w:val="center"/>
              <w:rPr>
                <w:sz w:val="20"/>
                <w:szCs w:val="20"/>
              </w:rPr>
            </w:pPr>
            <w:r w:rsidRPr="00850765">
              <w:rPr>
                <w:sz w:val="20"/>
                <w:szCs w:val="20"/>
              </w:rPr>
              <w:t>Termin rozpoczęcia: III kwartał 2021</w:t>
            </w:r>
          </w:p>
          <w:p w14:paraId="763CB7AA" w14:textId="77777777" w:rsidR="002666F3" w:rsidRPr="00850765" w:rsidRDefault="002666F3" w:rsidP="002666F3">
            <w:pPr>
              <w:spacing w:after="0" w:line="240" w:lineRule="auto"/>
              <w:jc w:val="center"/>
              <w:rPr>
                <w:sz w:val="20"/>
                <w:szCs w:val="20"/>
              </w:rPr>
            </w:pPr>
            <w:r w:rsidRPr="00850765">
              <w:rPr>
                <w:sz w:val="20"/>
                <w:szCs w:val="20"/>
              </w:rPr>
              <w:t>Termin zakończenia: IV kwartał 2022</w:t>
            </w:r>
          </w:p>
        </w:tc>
        <w:tc>
          <w:tcPr>
            <w:tcW w:w="2438" w:type="dxa"/>
          </w:tcPr>
          <w:p w14:paraId="125EF364" w14:textId="10BBF279" w:rsidR="002666F3" w:rsidRDefault="002666F3" w:rsidP="002666F3">
            <w:pPr>
              <w:spacing w:after="0" w:line="240" w:lineRule="auto"/>
              <w:jc w:val="center"/>
              <w:rPr>
                <w:sz w:val="20"/>
                <w:szCs w:val="20"/>
              </w:rPr>
            </w:pPr>
            <w:r w:rsidRPr="00850765">
              <w:rPr>
                <w:sz w:val="20"/>
                <w:szCs w:val="20"/>
              </w:rPr>
              <w:t xml:space="preserve">Ok. </w:t>
            </w:r>
            <w:r>
              <w:rPr>
                <w:sz w:val="20"/>
                <w:szCs w:val="20"/>
              </w:rPr>
              <w:t>29</w:t>
            </w:r>
            <w:r w:rsidRPr="00850765">
              <w:rPr>
                <w:sz w:val="20"/>
                <w:szCs w:val="20"/>
              </w:rPr>
              <w:t xml:space="preserve">0 000,00 PLN </w:t>
            </w:r>
            <w:r>
              <w:rPr>
                <w:sz w:val="20"/>
                <w:szCs w:val="20"/>
              </w:rPr>
              <w:t xml:space="preserve"> </w:t>
            </w:r>
          </w:p>
          <w:p w14:paraId="6305900F" w14:textId="77777777" w:rsidR="002666F3" w:rsidRPr="00A37584" w:rsidRDefault="002666F3" w:rsidP="002666F3">
            <w:pPr>
              <w:spacing w:after="0" w:line="240" w:lineRule="auto"/>
              <w:jc w:val="center"/>
              <w:rPr>
                <w:sz w:val="20"/>
                <w:szCs w:val="20"/>
                <w:u w:val="single"/>
              </w:rPr>
            </w:pPr>
            <w:r w:rsidRPr="00A37584">
              <w:rPr>
                <w:sz w:val="20"/>
                <w:szCs w:val="20"/>
                <w:u w:val="single"/>
              </w:rPr>
              <w:br/>
            </w:r>
          </w:p>
        </w:tc>
        <w:tc>
          <w:tcPr>
            <w:tcW w:w="4223" w:type="dxa"/>
          </w:tcPr>
          <w:p w14:paraId="677473ED" w14:textId="19976F7B" w:rsidR="002666F3" w:rsidRPr="00850765" w:rsidRDefault="002666F3" w:rsidP="002666F3">
            <w:pPr>
              <w:spacing w:after="0" w:line="240" w:lineRule="auto"/>
              <w:jc w:val="both"/>
              <w:rPr>
                <w:sz w:val="20"/>
                <w:szCs w:val="20"/>
              </w:rPr>
            </w:pPr>
            <w:r w:rsidRPr="00850765">
              <w:rPr>
                <w:sz w:val="20"/>
                <w:szCs w:val="20"/>
              </w:rPr>
              <w:t xml:space="preserve">Środki zewnętrze </w:t>
            </w:r>
            <w:r>
              <w:rPr>
                <w:sz w:val="20"/>
                <w:szCs w:val="20"/>
              </w:rPr>
              <w:t>UE przy współudziale środków własnych.</w:t>
            </w:r>
            <w:r w:rsidRPr="00850765">
              <w:rPr>
                <w:sz w:val="20"/>
                <w:szCs w:val="20"/>
              </w:rPr>
              <w:t xml:space="preserve"> </w:t>
            </w:r>
          </w:p>
        </w:tc>
      </w:tr>
      <w:bookmarkEnd w:id="1"/>
    </w:tbl>
    <w:p w14:paraId="5F14C2AF" w14:textId="3A7DAE62" w:rsidR="009103FA" w:rsidRDefault="009103FA" w:rsidP="007B205C">
      <w:pPr>
        <w:spacing w:after="0" w:line="240" w:lineRule="auto"/>
      </w:pPr>
    </w:p>
    <w:p w14:paraId="0297B448" w14:textId="77777777" w:rsidR="009103FA" w:rsidRDefault="009103FA" w:rsidP="007B205C">
      <w:pPr>
        <w:spacing w:after="0" w:line="240" w:lineRule="auto"/>
      </w:pPr>
    </w:p>
    <w:p w14:paraId="522C9470" w14:textId="77777777" w:rsidR="002666F3" w:rsidRDefault="002666F3" w:rsidP="007B205C">
      <w:pPr>
        <w:spacing w:after="0" w:line="240" w:lineRule="auto"/>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515"/>
        <w:gridCol w:w="2438"/>
        <w:gridCol w:w="4223"/>
      </w:tblGrid>
      <w:tr w:rsidR="009856D6" w14:paraId="5C75916C" w14:textId="77777777" w:rsidTr="00E41DD2">
        <w:tc>
          <w:tcPr>
            <w:tcW w:w="9923" w:type="dxa"/>
            <w:gridSpan w:val="4"/>
            <w:shd w:val="clear" w:color="auto" w:fill="FFC000"/>
          </w:tcPr>
          <w:p w14:paraId="71833220" w14:textId="77777777" w:rsidR="009856D6" w:rsidRPr="00B60528" w:rsidRDefault="00E41DD2" w:rsidP="009856D6">
            <w:pPr>
              <w:spacing w:after="0"/>
              <w:jc w:val="center"/>
            </w:pPr>
            <w:r w:rsidRPr="00B60528">
              <w:rPr>
                <w:b/>
                <w:sz w:val="28"/>
              </w:rPr>
              <w:t xml:space="preserve">PODOBSZAR </w:t>
            </w:r>
            <w:r w:rsidR="00306680" w:rsidRPr="00B60528">
              <w:rPr>
                <w:b/>
                <w:sz w:val="28"/>
              </w:rPr>
              <w:t>CENTRUM</w:t>
            </w:r>
          </w:p>
          <w:p w14:paraId="5126E6EA" w14:textId="77777777" w:rsidR="009856D6" w:rsidRPr="00DF001B" w:rsidRDefault="009856D6" w:rsidP="009856D6">
            <w:pPr>
              <w:spacing w:after="0"/>
              <w:jc w:val="center"/>
              <w:rPr>
                <w:color w:val="00B050"/>
              </w:rPr>
            </w:pPr>
          </w:p>
        </w:tc>
      </w:tr>
      <w:tr w:rsidR="007B205C" w14:paraId="6B83E258" w14:textId="77777777" w:rsidTr="00E41DD2">
        <w:tc>
          <w:tcPr>
            <w:tcW w:w="9923" w:type="dxa"/>
            <w:gridSpan w:val="4"/>
            <w:shd w:val="clear" w:color="auto" w:fill="E36C0A" w:themeFill="accent6" w:themeFillShade="BF"/>
            <w:hideMark/>
          </w:tcPr>
          <w:p w14:paraId="2558C416" w14:textId="77777777" w:rsidR="009856D6" w:rsidRPr="00B60528" w:rsidRDefault="007B205C" w:rsidP="009856D6">
            <w:pPr>
              <w:spacing w:after="0"/>
              <w:jc w:val="center"/>
              <w:rPr>
                <w:b/>
                <w:color w:val="FFFFFF" w:themeColor="background1"/>
                <w:sz w:val="20"/>
                <w:szCs w:val="20"/>
              </w:rPr>
            </w:pPr>
            <w:r w:rsidRPr="00B60528">
              <w:rPr>
                <w:color w:val="FFFFFF" w:themeColor="background1"/>
              </w:rPr>
              <w:br w:type="page"/>
            </w:r>
            <w:r w:rsidRPr="00B60528">
              <w:rPr>
                <w:color w:val="FFFFFF" w:themeColor="background1"/>
              </w:rPr>
              <w:br w:type="page"/>
            </w:r>
          </w:p>
          <w:p w14:paraId="59675064" w14:textId="77777777" w:rsidR="007B205C" w:rsidRPr="00B60528" w:rsidRDefault="00E41DD2">
            <w:pPr>
              <w:spacing w:after="0"/>
              <w:jc w:val="center"/>
              <w:rPr>
                <w:b/>
                <w:color w:val="FFFFFF" w:themeColor="background1"/>
                <w:sz w:val="20"/>
                <w:szCs w:val="20"/>
              </w:rPr>
            </w:pPr>
            <w:r w:rsidRPr="00B60528">
              <w:rPr>
                <w:b/>
                <w:color w:val="FFFFFF" w:themeColor="background1"/>
                <w:sz w:val="28"/>
                <w:szCs w:val="20"/>
              </w:rPr>
              <w:t>PROJEKT/ PRZEDSIĘWZIĘCIE NR</w:t>
            </w:r>
            <w:r w:rsidR="00306680" w:rsidRPr="00B60528">
              <w:rPr>
                <w:b/>
                <w:color w:val="FFFFFF" w:themeColor="background1"/>
                <w:sz w:val="28"/>
                <w:szCs w:val="20"/>
              </w:rPr>
              <w:t xml:space="preserve"> 6</w:t>
            </w:r>
          </w:p>
        </w:tc>
      </w:tr>
      <w:tr w:rsidR="007B205C" w14:paraId="3A5FEB4A" w14:textId="77777777">
        <w:tc>
          <w:tcPr>
            <w:tcW w:w="9923" w:type="dxa"/>
            <w:gridSpan w:val="4"/>
            <w:shd w:val="clear" w:color="auto" w:fill="F2F2F2"/>
            <w:hideMark/>
          </w:tcPr>
          <w:p w14:paraId="3D8F37E4" w14:textId="77777777" w:rsidR="007B205C" w:rsidRPr="004D7D45" w:rsidRDefault="007B205C">
            <w:pPr>
              <w:spacing w:line="240" w:lineRule="auto"/>
              <w:rPr>
                <w:b/>
                <w:color w:val="00B050"/>
                <w:sz w:val="24"/>
                <w:szCs w:val="24"/>
              </w:rPr>
            </w:pPr>
            <w:r w:rsidRPr="004D7D45">
              <w:rPr>
                <w:b/>
                <w:sz w:val="24"/>
                <w:szCs w:val="24"/>
              </w:rPr>
              <w:t xml:space="preserve">Rewitalizacja </w:t>
            </w:r>
            <w:r w:rsidR="000E1051" w:rsidRPr="004D7D45">
              <w:rPr>
                <w:b/>
                <w:sz w:val="24"/>
                <w:szCs w:val="24"/>
              </w:rPr>
              <w:t>strefy rekreacyjno-sportowej  na os. Śródmieście</w:t>
            </w:r>
          </w:p>
        </w:tc>
      </w:tr>
      <w:tr w:rsidR="007B205C" w14:paraId="77BA06DF" w14:textId="77777777">
        <w:tc>
          <w:tcPr>
            <w:tcW w:w="9923" w:type="dxa"/>
            <w:gridSpan w:val="4"/>
            <w:shd w:val="clear" w:color="auto" w:fill="C6D9F1"/>
            <w:hideMark/>
          </w:tcPr>
          <w:p w14:paraId="0CD237F9" w14:textId="77777777" w:rsidR="007B205C" w:rsidRDefault="007B205C" w:rsidP="00E41DD2">
            <w:pPr>
              <w:rPr>
                <w:b/>
                <w:sz w:val="20"/>
                <w:szCs w:val="20"/>
              </w:rPr>
            </w:pPr>
            <w:r>
              <w:rPr>
                <w:b/>
                <w:sz w:val="20"/>
                <w:szCs w:val="20"/>
              </w:rPr>
              <w:t xml:space="preserve">OPIS PROJEKTU </w:t>
            </w:r>
          </w:p>
        </w:tc>
      </w:tr>
      <w:tr w:rsidR="00E41DD2" w14:paraId="30B8C5EF" w14:textId="77777777" w:rsidTr="00E41DD2">
        <w:tc>
          <w:tcPr>
            <w:tcW w:w="2747" w:type="dxa"/>
            <w:shd w:val="clear" w:color="auto" w:fill="C6D9F1"/>
          </w:tcPr>
          <w:p w14:paraId="36A69ACA" w14:textId="77777777" w:rsidR="00E41DD2" w:rsidRPr="004D7D45" w:rsidRDefault="00E41DD2" w:rsidP="00E41DD2">
            <w:pPr>
              <w:rPr>
                <w:b/>
                <w:sz w:val="20"/>
                <w:szCs w:val="20"/>
              </w:rPr>
            </w:pPr>
            <w:r w:rsidRPr="004D7D45">
              <w:rPr>
                <w:b/>
                <w:sz w:val="20"/>
                <w:szCs w:val="20"/>
              </w:rPr>
              <w:t>Zakres realizowanego projektu/realizowanych zadań</w:t>
            </w:r>
          </w:p>
        </w:tc>
        <w:tc>
          <w:tcPr>
            <w:tcW w:w="7176" w:type="dxa"/>
            <w:gridSpan w:val="3"/>
            <w:hideMark/>
          </w:tcPr>
          <w:p w14:paraId="2C9023C3" w14:textId="6EC4C0A3" w:rsidR="00E41DD2" w:rsidRPr="00DD6D19" w:rsidRDefault="00E41DD2" w:rsidP="00E41DD2">
            <w:pPr>
              <w:spacing w:line="240" w:lineRule="auto"/>
              <w:jc w:val="both"/>
              <w:rPr>
                <w:sz w:val="20"/>
                <w:szCs w:val="20"/>
              </w:rPr>
            </w:pPr>
            <w:r w:rsidRPr="00850765">
              <w:rPr>
                <w:sz w:val="20"/>
                <w:szCs w:val="20"/>
              </w:rPr>
              <w:t xml:space="preserve">Projekt będzie polegał na zrewitalizowaniu </w:t>
            </w:r>
            <w:r w:rsidR="00DF001B" w:rsidRPr="00850765">
              <w:rPr>
                <w:sz w:val="20"/>
                <w:szCs w:val="20"/>
              </w:rPr>
              <w:t xml:space="preserve">zdekapitalizowaniu </w:t>
            </w:r>
            <w:proofErr w:type="spellStart"/>
            <w:r w:rsidR="00DF001B" w:rsidRPr="00850765">
              <w:rPr>
                <w:sz w:val="20"/>
                <w:szCs w:val="20"/>
              </w:rPr>
              <w:t>skateparku</w:t>
            </w:r>
            <w:proofErr w:type="spellEnd"/>
            <w:r w:rsidR="00DF001B" w:rsidRPr="00850765">
              <w:rPr>
                <w:sz w:val="20"/>
                <w:szCs w:val="20"/>
              </w:rPr>
              <w:t xml:space="preserve"> wraz z przeprowadzeniem niezbędnych prac remontowych i modernizacją małej architektury. </w:t>
            </w:r>
            <w:r w:rsidR="00DD6D19" w:rsidRPr="00936CC5">
              <w:rPr>
                <w:sz w:val="20"/>
                <w:szCs w:val="20"/>
              </w:rPr>
              <w:t xml:space="preserve">Inwestycja ma obejmować uzupełnienie przeszkód na terenie </w:t>
            </w:r>
            <w:proofErr w:type="spellStart"/>
            <w:r w:rsidR="00DD6D19" w:rsidRPr="00936CC5">
              <w:rPr>
                <w:sz w:val="20"/>
                <w:szCs w:val="20"/>
              </w:rPr>
              <w:t>skateparku</w:t>
            </w:r>
            <w:proofErr w:type="spellEnd"/>
            <w:r w:rsidR="00DD6D19" w:rsidRPr="00936CC5">
              <w:rPr>
                <w:sz w:val="20"/>
                <w:szCs w:val="20"/>
              </w:rPr>
              <w:t xml:space="preserve">, dostosowanie do nowej koncepcji, wymianę i rozbudowę urządzeń siłowni zewnętrznej oraz wymianę i uzupełnienie ławek, ujednolicając je do rodzaju obecnie stosowanych w pozostałej części </w:t>
            </w:r>
            <w:r w:rsidR="002047B8">
              <w:rPr>
                <w:sz w:val="20"/>
                <w:szCs w:val="20"/>
              </w:rPr>
              <w:t>osiedla</w:t>
            </w:r>
            <w:r w:rsidR="00DD6D19" w:rsidRPr="00936CC5">
              <w:rPr>
                <w:sz w:val="20"/>
                <w:szCs w:val="20"/>
              </w:rPr>
              <w:t xml:space="preserve"> na której znajduje się obiekt.</w:t>
            </w:r>
          </w:p>
        </w:tc>
      </w:tr>
      <w:tr w:rsidR="00E41DD2" w14:paraId="6B45A486" w14:textId="77777777" w:rsidTr="00E41DD2">
        <w:tc>
          <w:tcPr>
            <w:tcW w:w="2747" w:type="dxa"/>
            <w:shd w:val="clear" w:color="auto" w:fill="C6D9F1"/>
          </w:tcPr>
          <w:p w14:paraId="3B8E305A" w14:textId="77777777" w:rsidR="00E41DD2" w:rsidRPr="004D7D45" w:rsidRDefault="00E41DD2" w:rsidP="00E41DD2">
            <w:pPr>
              <w:spacing w:after="0"/>
              <w:rPr>
                <w:b/>
                <w:sz w:val="20"/>
                <w:szCs w:val="20"/>
              </w:rPr>
            </w:pPr>
            <w:r w:rsidRPr="004D7D45">
              <w:rPr>
                <w:b/>
                <w:sz w:val="20"/>
                <w:szCs w:val="20"/>
              </w:rPr>
              <w:t>Lokalizacja projektu/ miejsce prowadzenia przedsięwzięcia</w:t>
            </w:r>
          </w:p>
        </w:tc>
        <w:tc>
          <w:tcPr>
            <w:tcW w:w="7176" w:type="dxa"/>
            <w:gridSpan w:val="3"/>
            <w:hideMark/>
          </w:tcPr>
          <w:p w14:paraId="58E1ADF5" w14:textId="77777777" w:rsidR="00E41DD2" w:rsidRPr="00850765" w:rsidRDefault="00E41DD2" w:rsidP="00E41DD2">
            <w:pPr>
              <w:spacing w:after="0" w:line="240" w:lineRule="auto"/>
              <w:rPr>
                <w:sz w:val="20"/>
                <w:szCs w:val="20"/>
              </w:rPr>
            </w:pPr>
            <w:r w:rsidRPr="00850765">
              <w:rPr>
                <w:sz w:val="20"/>
                <w:szCs w:val="20"/>
              </w:rPr>
              <w:t>Lokalizacja projektu:</w:t>
            </w:r>
          </w:p>
          <w:p w14:paraId="64DB71DC" w14:textId="77777777" w:rsidR="00E41DD2" w:rsidRPr="00850765" w:rsidRDefault="00E41DD2" w:rsidP="00E41DD2">
            <w:pPr>
              <w:spacing w:after="0" w:line="240" w:lineRule="auto"/>
              <w:rPr>
                <w:sz w:val="20"/>
                <w:szCs w:val="20"/>
              </w:rPr>
            </w:pPr>
            <w:r w:rsidRPr="00850765">
              <w:rPr>
                <w:sz w:val="20"/>
                <w:szCs w:val="20"/>
              </w:rPr>
              <w:t xml:space="preserve">Osiedle: </w:t>
            </w:r>
            <w:r w:rsidR="00DF001B" w:rsidRPr="00850765">
              <w:rPr>
                <w:sz w:val="20"/>
                <w:szCs w:val="20"/>
              </w:rPr>
              <w:t>Śródmieście, Plac Młodzieży</w:t>
            </w:r>
          </w:p>
          <w:p w14:paraId="51ABE74D" w14:textId="581D6467" w:rsidR="00E41DD2" w:rsidRPr="00850765" w:rsidRDefault="00DF001B" w:rsidP="00E41DD2">
            <w:pPr>
              <w:spacing w:after="0" w:line="240" w:lineRule="auto"/>
              <w:jc w:val="both"/>
              <w:rPr>
                <w:sz w:val="20"/>
                <w:szCs w:val="20"/>
              </w:rPr>
            </w:pPr>
            <w:r w:rsidRPr="00850765">
              <w:rPr>
                <w:sz w:val="20"/>
                <w:szCs w:val="20"/>
              </w:rPr>
              <w:t>Teren wzdłuż al. Jana Pawła II, 47-220 Kędzierzyna-Koźle  (pomiędzy Halą Sportową Śródmieście</w:t>
            </w:r>
            <w:r w:rsidR="00DD6D19">
              <w:rPr>
                <w:sz w:val="20"/>
                <w:szCs w:val="20"/>
              </w:rPr>
              <w:t>, a Krytą</w:t>
            </w:r>
            <w:r w:rsidRPr="00850765">
              <w:rPr>
                <w:sz w:val="20"/>
                <w:szCs w:val="20"/>
              </w:rPr>
              <w:t xml:space="preserve"> Pływalnią) </w:t>
            </w:r>
          </w:p>
          <w:p w14:paraId="4AD561C5" w14:textId="64E6785C" w:rsidR="00DA74FB" w:rsidRPr="00850765" w:rsidRDefault="00DA74FB" w:rsidP="00DA74FB">
            <w:pPr>
              <w:spacing w:after="0" w:line="240" w:lineRule="auto"/>
              <w:jc w:val="both"/>
              <w:rPr>
                <w:sz w:val="20"/>
                <w:szCs w:val="20"/>
              </w:rPr>
            </w:pPr>
            <w:r w:rsidRPr="00850765">
              <w:rPr>
                <w:sz w:val="20"/>
                <w:szCs w:val="20"/>
              </w:rPr>
              <w:t xml:space="preserve">Działki nr : </w:t>
            </w:r>
            <w:bookmarkStart w:id="2" w:name="_Hlk57709114"/>
            <w:r w:rsidRPr="00850765">
              <w:rPr>
                <w:sz w:val="20"/>
                <w:szCs w:val="20"/>
              </w:rPr>
              <w:t xml:space="preserve">29/5 </w:t>
            </w:r>
            <w:r w:rsidR="004405A8" w:rsidRPr="00850765">
              <w:rPr>
                <w:sz w:val="20"/>
                <w:szCs w:val="20"/>
              </w:rPr>
              <w:t>; 1190/8</w:t>
            </w:r>
            <w:r w:rsidRPr="00850765">
              <w:rPr>
                <w:sz w:val="20"/>
                <w:szCs w:val="20"/>
              </w:rPr>
              <w:t xml:space="preserve"> </w:t>
            </w:r>
          </w:p>
          <w:bookmarkEnd w:id="2"/>
          <w:p w14:paraId="77149283" w14:textId="77777777" w:rsidR="00E41DD2" w:rsidRPr="00850765" w:rsidRDefault="00E41DD2" w:rsidP="00E41DD2">
            <w:pPr>
              <w:spacing w:after="0" w:line="240" w:lineRule="auto"/>
              <w:rPr>
                <w:sz w:val="20"/>
                <w:szCs w:val="20"/>
              </w:rPr>
            </w:pPr>
          </w:p>
        </w:tc>
      </w:tr>
      <w:tr w:rsidR="00E41DD2" w14:paraId="1521ABEF" w14:textId="77777777" w:rsidTr="00E41DD2">
        <w:tc>
          <w:tcPr>
            <w:tcW w:w="2747" w:type="dxa"/>
            <w:shd w:val="clear" w:color="auto" w:fill="C6D9F1"/>
          </w:tcPr>
          <w:p w14:paraId="69C5891C" w14:textId="77777777" w:rsidR="00E41DD2" w:rsidRPr="00E41DD2" w:rsidRDefault="00E41DD2" w:rsidP="00E41DD2">
            <w:pPr>
              <w:spacing w:after="0"/>
              <w:rPr>
                <w:b/>
                <w:sz w:val="20"/>
                <w:szCs w:val="20"/>
              </w:rPr>
            </w:pPr>
            <w:r w:rsidRPr="00E41DD2">
              <w:rPr>
                <w:b/>
                <w:sz w:val="20"/>
                <w:szCs w:val="20"/>
              </w:rPr>
              <w:t>Podmiot(y) realizujące</w:t>
            </w:r>
          </w:p>
          <w:p w14:paraId="5A29EEAE" w14:textId="77777777" w:rsidR="00E41DD2" w:rsidRPr="00E41DD2" w:rsidRDefault="00E41DD2" w:rsidP="00E41DD2">
            <w:pPr>
              <w:spacing w:after="0"/>
              <w:rPr>
                <w:b/>
                <w:sz w:val="20"/>
                <w:szCs w:val="20"/>
              </w:rPr>
            </w:pPr>
            <w:r w:rsidRPr="00E41DD2">
              <w:rPr>
                <w:b/>
                <w:sz w:val="20"/>
                <w:szCs w:val="20"/>
              </w:rPr>
              <w:t>projekt/przedsięwzięcie</w:t>
            </w:r>
          </w:p>
        </w:tc>
        <w:tc>
          <w:tcPr>
            <w:tcW w:w="7176" w:type="dxa"/>
            <w:gridSpan w:val="3"/>
            <w:hideMark/>
          </w:tcPr>
          <w:p w14:paraId="15B67E8D" w14:textId="77777777" w:rsidR="00E41DD2" w:rsidRPr="00850765" w:rsidRDefault="00DF001B" w:rsidP="00E41DD2">
            <w:pPr>
              <w:spacing w:after="0" w:line="240" w:lineRule="auto"/>
              <w:jc w:val="both"/>
              <w:rPr>
                <w:sz w:val="20"/>
                <w:szCs w:val="20"/>
              </w:rPr>
            </w:pPr>
            <w:r w:rsidRPr="00850765">
              <w:rPr>
                <w:sz w:val="20"/>
                <w:szCs w:val="20"/>
              </w:rPr>
              <w:t>Gmina Kędzierzyn-Koźle</w:t>
            </w:r>
          </w:p>
        </w:tc>
      </w:tr>
      <w:tr w:rsidR="00E41DD2" w14:paraId="3A3D4D45" w14:textId="77777777">
        <w:trPr>
          <w:trHeight w:val="365"/>
        </w:trPr>
        <w:tc>
          <w:tcPr>
            <w:tcW w:w="9923" w:type="dxa"/>
            <w:gridSpan w:val="4"/>
            <w:shd w:val="clear" w:color="auto" w:fill="C6D9F1"/>
            <w:hideMark/>
          </w:tcPr>
          <w:p w14:paraId="47CDB8F4" w14:textId="77777777" w:rsidR="00E41DD2" w:rsidRDefault="00E41DD2" w:rsidP="00E41DD2">
            <w:pPr>
              <w:rPr>
                <w:b/>
                <w:sz w:val="20"/>
                <w:szCs w:val="20"/>
              </w:rPr>
            </w:pPr>
            <w:r>
              <w:rPr>
                <w:b/>
                <w:sz w:val="20"/>
                <w:szCs w:val="20"/>
              </w:rPr>
              <w:t>PROGNOZOWANE REZULTATY WRAZ ZE SPOSOBEM ICH OCENY I ZMIERZENIA  W ODNIESIENIU DO CELÓW PROGRAMU REWITALIZACJI</w:t>
            </w:r>
          </w:p>
        </w:tc>
      </w:tr>
      <w:tr w:rsidR="00E41DD2" w14:paraId="6B658C7F" w14:textId="77777777">
        <w:tc>
          <w:tcPr>
            <w:tcW w:w="2747" w:type="dxa"/>
            <w:shd w:val="clear" w:color="auto" w:fill="C6D9F1"/>
          </w:tcPr>
          <w:p w14:paraId="5CCA27BB" w14:textId="77777777" w:rsidR="00E41DD2" w:rsidRPr="00E41DD2" w:rsidRDefault="00E41DD2" w:rsidP="00E41DD2">
            <w:pPr>
              <w:spacing w:after="0"/>
              <w:rPr>
                <w:b/>
                <w:sz w:val="20"/>
                <w:szCs w:val="20"/>
              </w:rPr>
            </w:pPr>
            <w:r w:rsidRPr="00E41DD2">
              <w:rPr>
                <w:b/>
                <w:color w:val="000000"/>
                <w:sz w:val="20"/>
                <w:szCs w:val="20"/>
              </w:rPr>
              <w:lastRenderedPageBreak/>
              <w:t>Cele</w:t>
            </w:r>
            <w:r w:rsidRPr="00E41DD2">
              <w:rPr>
                <w:b/>
                <w:sz w:val="20"/>
                <w:szCs w:val="20"/>
              </w:rPr>
              <w:t xml:space="preserve"> projektu</w:t>
            </w:r>
          </w:p>
          <w:p w14:paraId="52631EB4" w14:textId="77777777" w:rsidR="00E41DD2" w:rsidRPr="00E41DD2" w:rsidRDefault="00E41DD2" w:rsidP="00E41DD2">
            <w:pPr>
              <w:spacing w:after="0"/>
              <w:rPr>
                <w:b/>
                <w:sz w:val="20"/>
                <w:szCs w:val="20"/>
              </w:rPr>
            </w:pPr>
          </w:p>
        </w:tc>
        <w:tc>
          <w:tcPr>
            <w:tcW w:w="7176" w:type="dxa"/>
            <w:gridSpan w:val="3"/>
            <w:hideMark/>
          </w:tcPr>
          <w:p w14:paraId="69047767" w14:textId="2C44B0FC" w:rsidR="00E41DD2" w:rsidRDefault="00D70E0A" w:rsidP="00E41DD2">
            <w:pPr>
              <w:spacing w:line="240" w:lineRule="auto"/>
              <w:jc w:val="both"/>
              <w:rPr>
                <w:color w:val="000000"/>
                <w:sz w:val="20"/>
                <w:szCs w:val="20"/>
              </w:rPr>
            </w:pPr>
            <w:r>
              <w:rPr>
                <w:color w:val="000000"/>
                <w:sz w:val="20"/>
                <w:szCs w:val="20"/>
              </w:rPr>
              <w:t>Projekt</w:t>
            </w:r>
            <w:r w:rsidR="00850765">
              <w:rPr>
                <w:color w:val="000000"/>
                <w:sz w:val="20"/>
                <w:szCs w:val="20"/>
              </w:rPr>
              <w:t xml:space="preserve"> </w:t>
            </w:r>
            <w:r>
              <w:rPr>
                <w:color w:val="000000"/>
                <w:sz w:val="20"/>
                <w:szCs w:val="20"/>
              </w:rPr>
              <w:t>m</w:t>
            </w:r>
            <w:r w:rsidR="00850765">
              <w:rPr>
                <w:color w:val="000000"/>
                <w:sz w:val="20"/>
                <w:szCs w:val="20"/>
              </w:rPr>
              <w:t xml:space="preserve">a </w:t>
            </w:r>
            <w:r w:rsidR="00153869" w:rsidRPr="00936CC5">
              <w:rPr>
                <w:sz w:val="20"/>
                <w:szCs w:val="20"/>
              </w:rPr>
              <w:t>na</w:t>
            </w:r>
            <w:r w:rsidR="00153869" w:rsidRPr="00153869">
              <w:rPr>
                <w:color w:val="00B050"/>
                <w:sz w:val="20"/>
                <w:szCs w:val="20"/>
              </w:rPr>
              <w:t xml:space="preserve"> </w:t>
            </w:r>
            <w:r w:rsidR="00850765">
              <w:rPr>
                <w:color w:val="000000"/>
                <w:sz w:val="20"/>
                <w:szCs w:val="20"/>
              </w:rPr>
              <w:t>względzie poprawić jakość</w:t>
            </w:r>
            <w:r w:rsidR="00E41DD2">
              <w:rPr>
                <w:color w:val="000000"/>
                <w:sz w:val="20"/>
                <w:szCs w:val="20"/>
              </w:rPr>
              <w:t xml:space="preserve"> życia mieszkańców </w:t>
            </w:r>
            <w:r w:rsidR="00850765">
              <w:rPr>
                <w:color w:val="000000"/>
                <w:sz w:val="20"/>
                <w:szCs w:val="20"/>
              </w:rPr>
              <w:t xml:space="preserve">Podobszaru CENTRUM oraz pozostałych części miasta. Zwiększając dostępność do </w:t>
            </w:r>
            <w:r>
              <w:rPr>
                <w:color w:val="000000"/>
                <w:sz w:val="20"/>
                <w:szCs w:val="20"/>
              </w:rPr>
              <w:t>infrastruktury</w:t>
            </w:r>
            <w:r w:rsidR="00850765">
              <w:rPr>
                <w:color w:val="000000"/>
                <w:sz w:val="20"/>
                <w:szCs w:val="20"/>
              </w:rPr>
              <w:t xml:space="preserve"> sportowej </w:t>
            </w:r>
            <w:r>
              <w:rPr>
                <w:color w:val="000000"/>
                <w:sz w:val="20"/>
                <w:szCs w:val="20"/>
              </w:rPr>
              <w:t xml:space="preserve">poprzez jej modernizację i wymianę zniszczonych, niefunkcjonalnych elementów nie tylko poprawiona zostanie estetyka obszaru ale zwiększy się aktywność społeczna mieszkańców. Rewitalizacja strefy rekreacyjno-sportowej stworzy, poza warunkami do </w:t>
            </w:r>
            <w:r w:rsidR="00E41DD2">
              <w:rPr>
                <w:color w:val="000000"/>
                <w:sz w:val="20"/>
                <w:szCs w:val="20"/>
              </w:rPr>
              <w:t>rozwoju fizycznego</w:t>
            </w:r>
            <w:r>
              <w:rPr>
                <w:color w:val="000000"/>
                <w:sz w:val="20"/>
                <w:szCs w:val="20"/>
              </w:rPr>
              <w:t>,</w:t>
            </w:r>
            <w:r w:rsidR="00E41DD2">
              <w:rPr>
                <w:color w:val="000000"/>
                <w:sz w:val="20"/>
                <w:szCs w:val="20"/>
              </w:rPr>
              <w:t xml:space="preserve"> </w:t>
            </w:r>
            <w:r>
              <w:rPr>
                <w:color w:val="000000"/>
                <w:sz w:val="20"/>
                <w:szCs w:val="20"/>
              </w:rPr>
              <w:t>również warunki do  integracji społecznej różnych grup wiekowych.</w:t>
            </w:r>
          </w:p>
        </w:tc>
      </w:tr>
      <w:tr w:rsidR="00BF018F" w14:paraId="58C86152" w14:textId="77777777" w:rsidTr="00E41DD2">
        <w:tc>
          <w:tcPr>
            <w:tcW w:w="2747" w:type="dxa"/>
            <w:shd w:val="clear" w:color="auto" w:fill="C6D9F1"/>
          </w:tcPr>
          <w:p w14:paraId="31CBDB6C" w14:textId="77777777" w:rsidR="00BF018F" w:rsidRPr="004D7D45" w:rsidRDefault="00BF018F" w:rsidP="00BF018F">
            <w:pPr>
              <w:spacing w:after="0"/>
              <w:rPr>
                <w:b/>
                <w:sz w:val="20"/>
                <w:szCs w:val="20"/>
              </w:rPr>
            </w:pPr>
            <w:r w:rsidRPr="004D7D45">
              <w:rPr>
                <w:b/>
                <w:sz w:val="20"/>
                <w:szCs w:val="20"/>
              </w:rPr>
              <w:t xml:space="preserve">Stopień realizacji </w:t>
            </w:r>
          </w:p>
          <w:p w14:paraId="74AD9EAA" w14:textId="77777777" w:rsidR="00BF018F" w:rsidRPr="00E41DD2" w:rsidRDefault="00BF018F" w:rsidP="00BF018F">
            <w:pPr>
              <w:spacing w:after="0"/>
              <w:rPr>
                <w:b/>
                <w:sz w:val="20"/>
                <w:szCs w:val="20"/>
              </w:rPr>
            </w:pPr>
            <w:r w:rsidRPr="004D7D45">
              <w:rPr>
                <w:b/>
                <w:sz w:val="20"/>
                <w:szCs w:val="20"/>
              </w:rPr>
              <w:t xml:space="preserve">projektu </w:t>
            </w:r>
          </w:p>
        </w:tc>
        <w:tc>
          <w:tcPr>
            <w:tcW w:w="7176" w:type="dxa"/>
            <w:gridSpan w:val="3"/>
            <w:hideMark/>
          </w:tcPr>
          <w:p w14:paraId="43ACD732" w14:textId="2C1CDE38" w:rsidR="00153869" w:rsidRPr="00153869" w:rsidRDefault="00BF018F" w:rsidP="00153869">
            <w:pPr>
              <w:spacing w:after="0" w:line="240" w:lineRule="auto"/>
              <w:jc w:val="both"/>
              <w:rPr>
                <w:color w:val="00B050"/>
                <w:sz w:val="20"/>
                <w:szCs w:val="20"/>
              </w:rPr>
            </w:pPr>
            <w:r w:rsidRPr="00D70E0A">
              <w:rPr>
                <w:sz w:val="20"/>
                <w:szCs w:val="20"/>
              </w:rPr>
              <w:t xml:space="preserve">Posiadana </w:t>
            </w:r>
            <w:r w:rsidR="00DA74FB" w:rsidRPr="00D70E0A">
              <w:rPr>
                <w:sz w:val="20"/>
                <w:szCs w:val="20"/>
              </w:rPr>
              <w:t xml:space="preserve"> jest </w:t>
            </w:r>
            <w:r w:rsidR="00153869">
              <w:rPr>
                <w:sz w:val="20"/>
                <w:szCs w:val="20"/>
              </w:rPr>
              <w:t xml:space="preserve">dokumentacja w zakresie </w:t>
            </w:r>
            <w:r w:rsidR="00153869" w:rsidRPr="007C1EB9">
              <w:rPr>
                <w:sz w:val="20"/>
                <w:szCs w:val="20"/>
              </w:rPr>
              <w:t xml:space="preserve">projektu nowego </w:t>
            </w:r>
            <w:proofErr w:type="spellStart"/>
            <w:r w:rsidR="00153869" w:rsidRPr="007C1EB9">
              <w:rPr>
                <w:sz w:val="20"/>
                <w:szCs w:val="20"/>
              </w:rPr>
              <w:t>skateparku</w:t>
            </w:r>
            <w:proofErr w:type="spellEnd"/>
            <w:r w:rsidR="00153869" w:rsidRPr="007C1EB9">
              <w:rPr>
                <w:sz w:val="20"/>
                <w:szCs w:val="20"/>
              </w:rPr>
              <w:t xml:space="preserve">. W 2019 roku wymieniono pierwszą z ramp, a w 2020 roku wymieniona została kolejna rampa. Dalszy ciąg wymiany </w:t>
            </w:r>
            <w:r w:rsidR="002047B8">
              <w:rPr>
                <w:sz w:val="20"/>
                <w:szCs w:val="20"/>
              </w:rPr>
              <w:t xml:space="preserve">urządzeń </w:t>
            </w:r>
            <w:r w:rsidR="00153869" w:rsidRPr="007C1EB9">
              <w:rPr>
                <w:sz w:val="20"/>
                <w:szCs w:val="20"/>
              </w:rPr>
              <w:t>zaplanowano na 2021 rok.</w:t>
            </w:r>
          </w:p>
        </w:tc>
      </w:tr>
      <w:tr w:rsidR="00BF018F" w14:paraId="0D2B27B7" w14:textId="77777777" w:rsidTr="00E41DD2">
        <w:tc>
          <w:tcPr>
            <w:tcW w:w="2747" w:type="dxa"/>
            <w:shd w:val="clear" w:color="auto" w:fill="C6D9F1"/>
          </w:tcPr>
          <w:p w14:paraId="1A4A5D8F" w14:textId="77777777" w:rsidR="00BF018F" w:rsidRPr="00E41DD2" w:rsidRDefault="00BF018F" w:rsidP="00BF018F">
            <w:pPr>
              <w:spacing w:after="0"/>
              <w:rPr>
                <w:b/>
                <w:sz w:val="20"/>
                <w:szCs w:val="20"/>
              </w:rPr>
            </w:pPr>
            <w:r w:rsidRPr="00E41DD2">
              <w:rPr>
                <w:b/>
                <w:sz w:val="20"/>
                <w:szCs w:val="20"/>
              </w:rPr>
              <w:t>Sposób oceny i miary</w:t>
            </w:r>
          </w:p>
        </w:tc>
        <w:tc>
          <w:tcPr>
            <w:tcW w:w="7176" w:type="dxa"/>
            <w:gridSpan w:val="3"/>
          </w:tcPr>
          <w:p w14:paraId="776952C4" w14:textId="1C9D849C" w:rsidR="00BF018F" w:rsidRPr="00D70E0A" w:rsidRDefault="009103FA" w:rsidP="009103FA">
            <w:pPr>
              <w:spacing w:after="0" w:line="240" w:lineRule="auto"/>
              <w:jc w:val="both"/>
              <w:rPr>
                <w:sz w:val="20"/>
                <w:szCs w:val="20"/>
              </w:rPr>
            </w:pPr>
            <w:r>
              <w:rPr>
                <w:sz w:val="20"/>
                <w:szCs w:val="20"/>
              </w:rPr>
              <w:t xml:space="preserve">Produkty/rezultaty projektu zostaną zweryfikowane na podstawie protokołów pomiaru wskaźników produktu/rezultatu sporządzone w okresie zakończenia rzeczowego realizacji projektu/rok po zakończeniu realizacji projektu (opracowane na podstawie protokołów odbioru robót budowlanych. </w:t>
            </w:r>
          </w:p>
          <w:p w14:paraId="1E990E6F" w14:textId="77777777" w:rsidR="00BF018F" w:rsidRPr="00D70E0A" w:rsidRDefault="00BF018F" w:rsidP="00BF018F">
            <w:pPr>
              <w:spacing w:after="0" w:line="240" w:lineRule="auto"/>
              <w:rPr>
                <w:sz w:val="20"/>
                <w:szCs w:val="20"/>
              </w:rPr>
            </w:pPr>
            <w:r w:rsidRPr="00D70E0A">
              <w:rPr>
                <w:sz w:val="20"/>
                <w:szCs w:val="20"/>
              </w:rPr>
              <w:t>Wskaźniki produktu w ramach projektu:</w:t>
            </w:r>
          </w:p>
          <w:p w14:paraId="70CB7B15" w14:textId="77777777" w:rsidR="00BF018F" w:rsidRPr="00D70E0A" w:rsidRDefault="00BF018F" w:rsidP="00BF018F">
            <w:pPr>
              <w:spacing w:after="0" w:line="240" w:lineRule="auto"/>
              <w:jc w:val="both"/>
              <w:rPr>
                <w:sz w:val="20"/>
                <w:szCs w:val="20"/>
              </w:rPr>
            </w:pPr>
            <w:r w:rsidRPr="00D70E0A">
              <w:rPr>
                <w:sz w:val="20"/>
                <w:szCs w:val="20"/>
              </w:rPr>
              <w:t xml:space="preserve">- Liczba wspartych obiektów infrastruktury </w:t>
            </w:r>
            <w:r w:rsidR="00DA74FB" w:rsidRPr="00D70E0A">
              <w:rPr>
                <w:sz w:val="20"/>
                <w:szCs w:val="20"/>
              </w:rPr>
              <w:t xml:space="preserve">(sportowej) </w:t>
            </w:r>
            <w:r w:rsidRPr="00D70E0A">
              <w:rPr>
                <w:sz w:val="20"/>
                <w:szCs w:val="20"/>
              </w:rPr>
              <w:t>zlokalizowanych na rewitalizowanych obszarach: 1 szt.</w:t>
            </w:r>
          </w:p>
          <w:p w14:paraId="493DCEC3" w14:textId="77777777" w:rsidR="00DA74FB" w:rsidRPr="00D70E0A" w:rsidRDefault="00DA74FB" w:rsidP="00DA74FB">
            <w:pPr>
              <w:spacing w:after="0" w:line="240" w:lineRule="auto"/>
              <w:jc w:val="both"/>
              <w:rPr>
                <w:sz w:val="20"/>
                <w:szCs w:val="20"/>
              </w:rPr>
            </w:pPr>
            <w:r w:rsidRPr="00D70E0A">
              <w:rPr>
                <w:sz w:val="20"/>
                <w:szCs w:val="20"/>
              </w:rPr>
              <w:t>- Otwarta przestrzeń rekultywowana  na obszarach miejskich - 1</w:t>
            </w:r>
          </w:p>
          <w:p w14:paraId="6331EBAD" w14:textId="77777777" w:rsidR="00BF018F" w:rsidRPr="00D70E0A" w:rsidRDefault="00BF018F" w:rsidP="00BF018F">
            <w:pPr>
              <w:spacing w:after="0" w:line="240" w:lineRule="auto"/>
              <w:jc w:val="both"/>
              <w:rPr>
                <w:sz w:val="20"/>
                <w:szCs w:val="20"/>
              </w:rPr>
            </w:pPr>
          </w:p>
        </w:tc>
      </w:tr>
      <w:tr w:rsidR="00BF018F" w14:paraId="7DAE9A58" w14:textId="77777777">
        <w:tc>
          <w:tcPr>
            <w:tcW w:w="3262" w:type="dxa"/>
            <w:gridSpan w:val="2"/>
            <w:shd w:val="clear" w:color="auto" w:fill="C6D9F1"/>
            <w:hideMark/>
          </w:tcPr>
          <w:p w14:paraId="4B9F3F1E" w14:textId="77777777" w:rsidR="00BF018F" w:rsidRDefault="00BF018F" w:rsidP="00BF018F">
            <w:pPr>
              <w:rPr>
                <w:b/>
                <w:sz w:val="20"/>
                <w:szCs w:val="20"/>
              </w:rPr>
            </w:pPr>
            <w:r>
              <w:rPr>
                <w:b/>
                <w:sz w:val="20"/>
                <w:szCs w:val="20"/>
              </w:rPr>
              <w:t>Przewidywany termin realizacji projektu</w:t>
            </w:r>
          </w:p>
        </w:tc>
        <w:tc>
          <w:tcPr>
            <w:tcW w:w="2438" w:type="dxa"/>
            <w:shd w:val="clear" w:color="auto" w:fill="C6D9F1"/>
            <w:hideMark/>
          </w:tcPr>
          <w:p w14:paraId="37453F1C" w14:textId="77777777" w:rsidR="00BF018F" w:rsidRDefault="00BF018F" w:rsidP="00BF018F">
            <w:pPr>
              <w:spacing w:after="0"/>
              <w:rPr>
                <w:b/>
                <w:sz w:val="20"/>
                <w:szCs w:val="20"/>
              </w:rPr>
            </w:pPr>
            <w:r>
              <w:rPr>
                <w:b/>
                <w:sz w:val="20"/>
                <w:szCs w:val="20"/>
              </w:rPr>
              <w:t>Szacowana wartość projektu/ przedsięwzięcia</w:t>
            </w:r>
          </w:p>
        </w:tc>
        <w:tc>
          <w:tcPr>
            <w:tcW w:w="4223" w:type="dxa"/>
            <w:shd w:val="clear" w:color="auto" w:fill="C6D9F1"/>
            <w:hideMark/>
          </w:tcPr>
          <w:p w14:paraId="7692ED82" w14:textId="77777777" w:rsidR="00BF018F" w:rsidRDefault="00BF018F" w:rsidP="00BF018F">
            <w:pPr>
              <w:rPr>
                <w:b/>
                <w:sz w:val="20"/>
                <w:szCs w:val="20"/>
              </w:rPr>
            </w:pPr>
            <w:r>
              <w:rPr>
                <w:b/>
                <w:sz w:val="20"/>
                <w:szCs w:val="20"/>
              </w:rPr>
              <w:t>Przewidywane źródło finansowania</w:t>
            </w:r>
          </w:p>
        </w:tc>
      </w:tr>
      <w:tr w:rsidR="00BF018F" w14:paraId="25DCCB64" w14:textId="77777777" w:rsidTr="00DF001B">
        <w:trPr>
          <w:trHeight w:val="961"/>
        </w:trPr>
        <w:tc>
          <w:tcPr>
            <w:tcW w:w="3262" w:type="dxa"/>
            <w:gridSpan w:val="2"/>
          </w:tcPr>
          <w:p w14:paraId="2E642791" w14:textId="77777777" w:rsidR="00BF018F" w:rsidRPr="009A4679" w:rsidRDefault="00BF018F" w:rsidP="00BF018F">
            <w:pPr>
              <w:spacing w:after="0" w:line="240" w:lineRule="auto"/>
              <w:jc w:val="center"/>
              <w:rPr>
                <w:sz w:val="20"/>
                <w:szCs w:val="20"/>
              </w:rPr>
            </w:pPr>
            <w:r w:rsidRPr="009A4679">
              <w:rPr>
                <w:sz w:val="20"/>
                <w:szCs w:val="20"/>
              </w:rPr>
              <w:t>Termin rozpoczęcia: III kwartał 2021</w:t>
            </w:r>
          </w:p>
          <w:p w14:paraId="534EBA6B" w14:textId="77777777" w:rsidR="00BF018F" w:rsidRPr="009A4679" w:rsidRDefault="00BF018F" w:rsidP="00BF018F">
            <w:pPr>
              <w:spacing w:after="0" w:line="240" w:lineRule="auto"/>
              <w:jc w:val="center"/>
              <w:rPr>
                <w:sz w:val="20"/>
                <w:szCs w:val="20"/>
                <w:highlight w:val="yellow"/>
              </w:rPr>
            </w:pPr>
            <w:r w:rsidRPr="009A4679">
              <w:rPr>
                <w:sz w:val="20"/>
                <w:szCs w:val="20"/>
              </w:rPr>
              <w:t>Termin zakończenia: IV kwartał 2022</w:t>
            </w:r>
          </w:p>
        </w:tc>
        <w:tc>
          <w:tcPr>
            <w:tcW w:w="2438" w:type="dxa"/>
          </w:tcPr>
          <w:p w14:paraId="0E52856C" w14:textId="77777777" w:rsidR="00BF018F" w:rsidRPr="009A4679" w:rsidRDefault="00BF018F" w:rsidP="00BF018F">
            <w:pPr>
              <w:spacing w:after="0" w:line="240" w:lineRule="auto"/>
              <w:jc w:val="center"/>
              <w:rPr>
                <w:sz w:val="20"/>
                <w:szCs w:val="20"/>
              </w:rPr>
            </w:pPr>
            <w:r w:rsidRPr="009A4679">
              <w:rPr>
                <w:sz w:val="20"/>
                <w:szCs w:val="20"/>
              </w:rPr>
              <w:t xml:space="preserve">Ok. 690 000,00 PLN </w:t>
            </w:r>
            <w:r w:rsidRPr="009A4679">
              <w:rPr>
                <w:sz w:val="20"/>
                <w:szCs w:val="20"/>
              </w:rPr>
              <w:br/>
            </w:r>
          </w:p>
        </w:tc>
        <w:tc>
          <w:tcPr>
            <w:tcW w:w="4223" w:type="dxa"/>
          </w:tcPr>
          <w:p w14:paraId="0ED53EF4" w14:textId="77777777" w:rsidR="00BF018F" w:rsidRPr="009A4679" w:rsidRDefault="00BF018F" w:rsidP="00BF018F">
            <w:pPr>
              <w:spacing w:after="0" w:line="240" w:lineRule="auto"/>
              <w:jc w:val="center"/>
              <w:rPr>
                <w:sz w:val="20"/>
                <w:szCs w:val="20"/>
              </w:rPr>
            </w:pPr>
            <w:r w:rsidRPr="009A4679">
              <w:rPr>
                <w:sz w:val="20"/>
                <w:szCs w:val="20"/>
              </w:rPr>
              <w:t xml:space="preserve">Środki zewnętrze przy współudziale środków </w:t>
            </w:r>
            <w:r w:rsidRPr="009A4679">
              <w:rPr>
                <w:sz w:val="20"/>
                <w:szCs w:val="20"/>
              </w:rPr>
              <w:br/>
              <w:t>własnych z budżetu Gminy Kędzierzyn-Koźle.</w:t>
            </w:r>
          </w:p>
        </w:tc>
      </w:tr>
    </w:tbl>
    <w:p w14:paraId="22739060" w14:textId="57EA9B59" w:rsidR="007B205C" w:rsidRDefault="007B205C" w:rsidP="005112ED">
      <w:pPr>
        <w:pStyle w:val="Akapitzlist"/>
        <w:spacing w:line="240" w:lineRule="auto"/>
        <w:ind w:left="0"/>
        <w:rPr>
          <w:color w:val="000000"/>
          <w:sz w:val="16"/>
          <w:szCs w:val="16"/>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529"/>
        <w:gridCol w:w="2418"/>
        <w:gridCol w:w="4208"/>
      </w:tblGrid>
      <w:tr w:rsidR="00E41DD2" w14:paraId="7255B076" w14:textId="77777777" w:rsidTr="00E41DD2">
        <w:tc>
          <w:tcPr>
            <w:tcW w:w="9923" w:type="dxa"/>
            <w:gridSpan w:val="4"/>
            <w:shd w:val="clear" w:color="auto" w:fill="FFC000"/>
          </w:tcPr>
          <w:p w14:paraId="46766C92" w14:textId="77777777" w:rsidR="00E41DD2" w:rsidRDefault="00E41DD2" w:rsidP="00E41DD2">
            <w:pPr>
              <w:spacing w:after="0"/>
              <w:jc w:val="center"/>
            </w:pPr>
            <w:r w:rsidRPr="001924B2">
              <w:rPr>
                <w:b/>
                <w:sz w:val="28"/>
              </w:rPr>
              <w:t xml:space="preserve">PODOBSZAR </w:t>
            </w:r>
            <w:r w:rsidR="00306680">
              <w:rPr>
                <w:b/>
                <w:sz w:val="28"/>
              </w:rPr>
              <w:t>CENTRUM</w:t>
            </w:r>
          </w:p>
          <w:p w14:paraId="482FF1A2" w14:textId="77777777" w:rsidR="00E41DD2" w:rsidRDefault="00E41DD2" w:rsidP="00E41DD2">
            <w:pPr>
              <w:spacing w:after="0"/>
              <w:jc w:val="center"/>
            </w:pPr>
          </w:p>
        </w:tc>
      </w:tr>
      <w:tr w:rsidR="00E41DD2" w14:paraId="70795F6D" w14:textId="77777777" w:rsidTr="00E41DD2">
        <w:tc>
          <w:tcPr>
            <w:tcW w:w="9923" w:type="dxa"/>
            <w:gridSpan w:val="4"/>
            <w:shd w:val="clear" w:color="auto" w:fill="E36C0A" w:themeFill="accent6" w:themeFillShade="BF"/>
            <w:hideMark/>
          </w:tcPr>
          <w:p w14:paraId="5C5F8C30" w14:textId="77777777" w:rsidR="00E41DD2" w:rsidRDefault="00E41DD2" w:rsidP="00E41DD2">
            <w:pPr>
              <w:spacing w:after="0"/>
              <w:jc w:val="center"/>
              <w:rPr>
                <w:b/>
                <w:sz w:val="20"/>
                <w:szCs w:val="20"/>
              </w:rPr>
            </w:pPr>
            <w:r>
              <w:br w:type="page"/>
            </w:r>
            <w:r>
              <w:br w:type="page"/>
            </w:r>
          </w:p>
          <w:p w14:paraId="5891E7E0" w14:textId="77777777" w:rsidR="00E41DD2" w:rsidRDefault="00E41DD2" w:rsidP="00E41DD2">
            <w:pPr>
              <w:spacing w:after="0"/>
              <w:jc w:val="center"/>
              <w:rPr>
                <w:b/>
                <w:sz w:val="20"/>
                <w:szCs w:val="20"/>
              </w:rPr>
            </w:pPr>
            <w:r w:rsidRPr="001924B2">
              <w:rPr>
                <w:b/>
                <w:color w:val="FFFFFF"/>
                <w:sz w:val="28"/>
                <w:szCs w:val="20"/>
              </w:rPr>
              <w:t xml:space="preserve">PROJEKT/ PRZEDSIĘWZIĘCIE NR </w:t>
            </w:r>
            <w:r>
              <w:rPr>
                <w:b/>
                <w:color w:val="FFFFFF"/>
                <w:sz w:val="28"/>
                <w:szCs w:val="20"/>
              </w:rPr>
              <w:t>7</w:t>
            </w:r>
          </w:p>
        </w:tc>
      </w:tr>
      <w:tr w:rsidR="00DF001B" w14:paraId="1B9DB9B0" w14:textId="77777777" w:rsidTr="007B205C">
        <w:tc>
          <w:tcPr>
            <w:tcW w:w="9923" w:type="dxa"/>
            <w:gridSpan w:val="4"/>
            <w:shd w:val="clear" w:color="auto" w:fill="F2F2F2"/>
            <w:hideMark/>
          </w:tcPr>
          <w:p w14:paraId="7B4EDDBE" w14:textId="77777777" w:rsidR="00DF001B" w:rsidRPr="004D7D45" w:rsidRDefault="00DF001B" w:rsidP="00DF001B">
            <w:pPr>
              <w:spacing w:line="240" w:lineRule="auto"/>
              <w:rPr>
                <w:b/>
                <w:color w:val="FF0000"/>
                <w:sz w:val="24"/>
                <w:szCs w:val="24"/>
              </w:rPr>
            </w:pPr>
            <w:r w:rsidRPr="004D7D45">
              <w:rPr>
                <w:b/>
                <w:sz w:val="24"/>
                <w:szCs w:val="24"/>
              </w:rPr>
              <w:t>Rewitalizacja Hali Sportowej  na os. Śródmieście</w:t>
            </w:r>
          </w:p>
        </w:tc>
      </w:tr>
      <w:tr w:rsidR="00DF001B" w14:paraId="6D0496BF" w14:textId="77777777" w:rsidTr="007B205C">
        <w:tc>
          <w:tcPr>
            <w:tcW w:w="9923" w:type="dxa"/>
            <w:gridSpan w:val="4"/>
            <w:shd w:val="clear" w:color="auto" w:fill="C6D9F1"/>
            <w:hideMark/>
          </w:tcPr>
          <w:p w14:paraId="0CE94B90" w14:textId="77777777" w:rsidR="00DF001B" w:rsidRDefault="00DF001B" w:rsidP="00DF001B">
            <w:pPr>
              <w:rPr>
                <w:b/>
                <w:sz w:val="20"/>
                <w:szCs w:val="20"/>
              </w:rPr>
            </w:pPr>
            <w:r>
              <w:rPr>
                <w:b/>
                <w:sz w:val="20"/>
                <w:szCs w:val="20"/>
              </w:rPr>
              <w:t xml:space="preserve">OPIS PROJEKTU </w:t>
            </w:r>
          </w:p>
        </w:tc>
      </w:tr>
      <w:tr w:rsidR="00DF001B" w14:paraId="4F91489B" w14:textId="77777777" w:rsidTr="00E41DD2">
        <w:tc>
          <w:tcPr>
            <w:tcW w:w="2768" w:type="dxa"/>
            <w:shd w:val="clear" w:color="auto" w:fill="C6D9F1"/>
          </w:tcPr>
          <w:p w14:paraId="64180982" w14:textId="77777777" w:rsidR="00DF001B" w:rsidRPr="004D7D45" w:rsidRDefault="00DF001B" w:rsidP="00DF001B">
            <w:pPr>
              <w:rPr>
                <w:b/>
                <w:sz w:val="20"/>
                <w:szCs w:val="20"/>
              </w:rPr>
            </w:pPr>
            <w:r w:rsidRPr="004D7D45">
              <w:rPr>
                <w:b/>
                <w:sz w:val="20"/>
                <w:szCs w:val="20"/>
              </w:rPr>
              <w:t>Zakres realizowanego projektu/realizowanych zadań</w:t>
            </w:r>
          </w:p>
        </w:tc>
        <w:tc>
          <w:tcPr>
            <w:tcW w:w="7155" w:type="dxa"/>
            <w:gridSpan w:val="3"/>
            <w:hideMark/>
          </w:tcPr>
          <w:p w14:paraId="09319E44" w14:textId="2CD4FB92" w:rsidR="00DF001B" w:rsidRPr="00D70E0A" w:rsidRDefault="00DF001B" w:rsidP="00DA74FB">
            <w:pPr>
              <w:spacing w:line="240" w:lineRule="auto"/>
              <w:jc w:val="both"/>
              <w:rPr>
                <w:sz w:val="20"/>
                <w:szCs w:val="20"/>
              </w:rPr>
            </w:pPr>
            <w:r w:rsidRPr="00D70E0A">
              <w:rPr>
                <w:sz w:val="20"/>
                <w:szCs w:val="20"/>
              </w:rPr>
              <w:t xml:space="preserve">Projekt będzie polegał na zrewitalizowaniu </w:t>
            </w:r>
            <w:r w:rsidR="00BF018F" w:rsidRPr="00D70E0A">
              <w:rPr>
                <w:sz w:val="20"/>
                <w:szCs w:val="20"/>
              </w:rPr>
              <w:t>hali sportowej</w:t>
            </w:r>
            <w:r w:rsidRPr="00D70E0A">
              <w:rPr>
                <w:sz w:val="20"/>
                <w:szCs w:val="20"/>
              </w:rPr>
              <w:t xml:space="preserve"> poprzez poprawę </w:t>
            </w:r>
            <w:r w:rsidR="00BF018F" w:rsidRPr="00D70E0A">
              <w:rPr>
                <w:sz w:val="20"/>
                <w:szCs w:val="20"/>
              </w:rPr>
              <w:t xml:space="preserve">jej </w:t>
            </w:r>
            <w:r w:rsidRPr="00D70E0A">
              <w:rPr>
                <w:sz w:val="20"/>
                <w:szCs w:val="20"/>
              </w:rPr>
              <w:t xml:space="preserve">funkcjonalności i wymianę zużytych elementów.  Prace modernizacyjne polegać będą m.in na: </w:t>
            </w:r>
            <w:r w:rsidR="00BF018F" w:rsidRPr="00D70E0A">
              <w:rPr>
                <w:sz w:val="20"/>
                <w:szCs w:val="20"/>
              </w:rPr>
              <w:t xml:space="preserve">wymianie </w:t>
            </w:r>
            <w:r w:rsidRPr="00D70E0A">
              <w:rPr>
                <w:sz w:val="20"/>
                <w:szCs w:val="20"/>
              </w:rPr>
              <w:t xml:space="preserve">nawierzchni boiska, wymianie oświetlenia na energooszczędne, </w:t>
            </w:r>
            <w:r w:rsidR="00BF018F" w:rsidRPr="00D70E0A">
              <w:rPr>
                <w:sz w:val="20"/>
                <w:szCs w:val="20"/>
              </w:rPr>
              <w:t>przeprowadzeni</w:t>
            </w:r>
            <w:r w:rsidR="00D70E0A" w:rsidRPr="00D70E0A">
              <w:rPr>
                <w:sz w:val="20"/>
                <w:szCs w:val="20"/>
              </w:rPr>
              <w:t>u</w:t>
            </w:r>
            <w:r w:rsidR="00BF018F" w:rsidRPr="00D70E0A">
              <w:rPr>
                <w:sz w:val="20"/>
                <w:szCs w:val="20"/>
              </w:rPr>
              <w:t xml:space="preserve"> </w:t>
            </w:r>
            <w:r w:rsidRPr="00D70E0A">
              <w:rPr>
                <w:sz w:val="20"/>
                <w:szCs w:val="20"/>
              </w:rPr>
              <w:t xml:space="preserve">koniecznych </w:t>
            </w:r>
            <w:r w:rsidR="00BF018F" w:rsidRPr="00D70E0A">
              <w:rPr>
                <w:sz w:val="20"/>
                <w:szCs w:val="20"/>
              </w:rPr>
              <w:t>prac remontowo-modernizacyjnych</w:t>
            </w:r>
            <w:r w:rsidRPr="00D70E0A">
              <w:rPr>
                <w:sz w:val="20"/>
                <w:szCs w:val="20"/>
              </w:rPr>
              <w:t xml:space="preserve">.   </w:t>
            </w:r>
          </w:p>
        </w:tc>
      </w:tr>
      <w:tr w:rsidR="00DF001B" w14:paraId="71F90201" w14:textId="77777777" w:rsidTr="00DF001B">
        <w:tc>
          <w:tcPr>
            <w:tcW w:w="2768" w:type="dxa"/>
            <w:shd w:val="clear" w:color="auto" w:fill="C6D9F1"/>
          </w:tcPr>
          <w:p w14:paraId="139B3B1A" w14:textId="77777777" w:rsidR="00DF001B" w:rsidRPr="004D7D45" w:rsidRDefault="00DF001B" w:rsidP="00DF001B">
            <w:pPr>
              <w:spacing w:after="0"/>
              <w:rPr>
                <w:b/>
                <w:sz w:val="20"/>
                <w:szCs w:val="20"/>
              </w:rPr>
            </w:pPr>
            <w:r w:rsidRPr="004D7D45">
              <w:rPr>
                <w:b/>
                <w:sz w:val="20"/>
                <w:szCs w:val="20"/>
              </w:rPr>
              <w:t>Lokalizacja projektu/ miejsce prowadzenia przedsięwzięcia</w:t>
            </w:r>
          </w:p>
        </w:tc>
        <w:tc>
          <w:tcPr>
            <w:tcW w:w="7155" w:type="dxa"/>
            <w:gridSpan w:val="3"/>
          </w:tcPr>
          <w:p w14:paraId="45371149" w14:textId="77777777" w:rsidR="00DF001B" w:rsidRPr="00D70E0A" w:rsidRDefault="00DF001B" w:rsidP="00DF001B">
            <w:pPr>
              <w:spacing w:after="0" w:line="240" w:lineRule="auto"/>
              <w:rPr>
                <w:sz w:val="20"/>
                <w:szCs w:val="20"/>
              </w:rPr>
            </w:pPr>
            <w:r w:rsidRPr="00D70E0A">
              <w:rPr>
                <w:sz w:val="20"/>
                <w:szCs w:val="20"/>
              </w:rPr>
              <w:t>Lokalizacja projektu:</w:t>
            </w:r>
          </w:p>
          <w:p w14:paraId="2C58B581" w14:textId="6FEEB762" w:rsidR="00DF001B" w:rsidRPr="00D70E0A" w:rsidRDefault="00DF001B" w:rsidP="003744B8">
            <w:pPr>
              <w:spacing w:after="0" w:line="240" w:lineRule="auto"/>
              <w:rPr>
                <w:sz w:val="20"/>
                <w:szCs w:val="20"/>
              </w:rPr>
            </w:pPr>
            <w:r w:rsidRPr="00D70E0A">
              <w:rPr>
                <w:sz w:val="20"/>
                <w:szCs w:val="20"/>
              </w:rPr>
              <w:t xml:space="preserve">Osiedle: Śródmieście, </w:t>
            </w:r>
            <w:r w:rsidR="003744B8">
              <w:rPr>
                <w:sz w:val="20"/>
                <w:szCs w:val="20"/>
              </w:rPr>
              <w:t xml:space="preserve"> </w:t>
            </w:r>
            <w:r w:rsidRPr="00D70E0A">
              <w:rPr>
                <w:sz w:val="20"/>
                <w:szCs w:val="20"/>
              </w:rPr>
              <w:t>al. Jana Pawła II</w:t>
            </w:r>
            <w:r w:rsidR="00BF018F" w:rsidRPr="00D70E0A">
              <w:rPr>
                <w:sz w:val="20"/>
                <w:szCs w:val="20"/>
              </w:rPr>
              <w:t xml:space="preserve"> 2</w:t>
            </w:r>
            <w:r w:rsidR="005E5FEE" w:rsidRPr="00D70E0A">
              <w:rPr>
                <w:sz w:val="20"/>
                <w:szCs w:val="20"/>
              </w:rPr>
              <w:t>9</w:t>
            </w:r>
            <w:r w:rsidRPr="00D70E0A">
              <w:rPr>
                <w:sz w:val="20"/>
                <w:szCs w:val="20"/>
              </w:rPr>
              <w:t xml:space="preserve">, 47-220 Kędzierzyna-Koźle  </w:t>
            </w:r>
          </w:p>
          <w:p w14:paraId="60031993" w14:textId="086DA523" w:rsidR="00DF001B" w:rsidRPr="00D70E0A" w:rsidRDefault="00DA74FB" w:rsidP="0095053D">
            <w:pPr>
              <w:spacing w:after="0" w:line="240" w:lineRule="auto"/>
              <w:jc w:val="both"/>
              <w:rPr>
                <w:sz w:val="20"/>
                <w:szCs w:val="20"/>
              </w:rPr>
            </w:pPr>
            <w:r w:rsidRPr="00D70E0A">
              <w:rPr>
                <w:sz w:val="20"/>
                <w:szCs w:val="20"/>
              </w:rPr>
              <w:t xml:space="preserve">Działki nr : </w:t>
            </w:r>
            <w:bookmarkStart w:id="3" w:name="_Hlk57709166"/>
            <w:r w:rsidRPr="00D70E0A">
              <w:rPr>
                <w:sz w:val="20"/>
                <w:szCs w:val="20"/>
              </w:rPr>
              <w:t xml:space="preserve">1190/24;1190/17;1190/18;1190/21 </w:t>
            </w:r>
            <w:bookmarkEnd w:id="3"/>
          </w:p>
        </w:tc>
      </w:tr>
      <w:tr w:rsidR="00DF001B" w14:paraId="0D55A803" w14:textId="77777777" w:rsidTr="00DF001B">
        <w:tc>
          <w:tcPr>
            <w:tcW w:w="2768" w:type="dxa"/>
            <w:shd w:val="clear" w:color="auto" w:fill="C6D9F1"/>
          </w:tcPr>
          <w:p w14:paraId="78CEC5E3" w14:textId="77777777" w:rsidR="00DF001B" w:rsidRPr="00E41DD2" w:rsidRDefault="00DF001B" w:rsidP="00DF001B">
            <w:pPr>
              <w:spacing w:after="0"/>
              <w:rPr>
                <w:b/>
                <w:sz w:val="20"/>
                <w:szCs w:val="20"/>
              </w:rPr>
            </w:pPr>
            <w:r w:rsidRPr="00E41DD2">
              <w:rPr>
                <w:b/>
                <w:sz w:val="20"/>
                <w:szCs w:val="20"/>
              </w:rPr>
              <w:t>Podmiot(y) realizujące</w:t>
            </w:r>
          </w:p>
          <w:p w14:paraId="2F8A9A77" w14:textId="77777777" w:rsidR="00DF001B" w:rsidRPr="00E41DD2" w:rsidRDefault="00DF001B" w:rsidP="00DF001B">
            <w:pPr>
              <w:spacing w:after="0"/>
              <w:rPr>
                <w:b/>
                <w:sz w:val="20"/>
                <w:szCs w:val="20"/>
              </w:rPr>
            </w:pPr>
            <w:r w:rsidRPr="00E41DD2">
              <w:rPr>
                <w:b/>
                <w:sz w:val="20"/>
                <w:szCs w:val="20"/>
              </w:rPr>
              <w:t>projekt/przedsięwzięcie</w:t>
            </w:r>
          </w:p>
        </w:tc>
        <w:tc>
          <w:tcPr>
            <w:tcW w:w="7155" w:type="dxa"/>
            <w:gridSpan w:val="3"/>
          </w:tcPr>
          <w:p w14:paraId="73548A97" w14:textId="77777777" w:rsidR="00DF001B" w:rsidRPr="00D70E0A" w:rsidRDefault="00DF001B" w:rsidP="00DF001B">
            <w:pPr>
              <w:spacing w:after="0" w:line="240" w:lineRule="auto"/>
              <w:jc w:val="both"/>
              <w:rPr>
                <w:sz w:val="20"/>
                <w:szCs w:val="20"/>
              </w:rPr>
            </w:pPr>
            <w:r w:rsidRPr="00D70E0A">
              <w:rPr>
                <w:sz w:val="20"/>
                <w:szCs w:val="20"/>
              </w:rPr>
              <w:t>Gmina Kędzierzyn-Koźle</w:t>
            </w:r>
          </w:p>
        </w:tc>
      </w:tr>
      <w:tr w:rsidR="00DF001B" w14:paraId="711833DC" w14:textId="77777777" w:rsidTr="007B205C">
        <w:trPr>
          <w:trHeight w:val="365"/>
        </w:trPr>
        <w:tc>
          <w:tcPr>
            <w:tcW w:w="9923" w:type="dxa"/>
            <w:gridSpan w:val="4"/>
            <w:shd w:val="clear" w:color="auto" w:fill="C6D9F1"/>
            <w:hideMark/>
          </w:tcPr>
          <w:p w14:paraId="2A1B36F6" w14:textId="77777777" w:rsidR="00DF001B" w:rsidRDefault="00DF001B" w:rsidP="00DF001B">
            <w:pPr>
              <w:rPr>
                <w:b/>
                <w:sz w:val="20"/>
                <w:szCs w:val="20"/>
              </w:rPr>
            </w:pPr>
            <w:r>
              <w:rPr>
                <w:b/>
                <w:sz w:val="20"/>
                <w:szCs w:val="20"/>
              </w:rPr>
              <w:t>PROGNOZOWANE REZULTATY WRAZ ZE SPOSOBEM ICH OCENY I ZMIERZENIA  W ODNIESIENIU DO CELÓW PROGRAMU REWITALIZACJI</w:t>
            </w:r>
          </w:p>
        </w:tc>
      </w:tr>
      <w:tr w:rsidR="00DF001B" w14:paraId="10863D0F" w14:textId="77777777" w:rsidTr="007B205C">
        <w:tc>
          <w:tcPr>
            <w:tcW w:w="2768" w:type="dxa"/>
            <w:shd w:val="clear" w:color="auto" w:fill="C6D9F1"/>
          </w:tcPr>
          <w:p w14:paraId="488A7D7A" w14:textId="77777777" w:rsidR="00DF001B" w:rsidRPr="00E41DD2" w:rsidRDefault="00DF001B" w:rsidP="00DF001B">
            <w:pPr>
              <w:spacing w:after="0"/>
              <w:rPr>
                <w:b/>
                <w:sz w:val="20"/>
                <w:szCs w:val="20"/>
              </w:rPr>
            </w:pPr>
            <w:r w:rsidRPr="00E41DD2">
              <w:rPr>
                <w:b/>
                <w:color w:val="000000"/>
                <w:sz w:val="20"/>
                <w:szCs w:val="20"/>
              </w:rPr>
              <w:t>Cele</w:t>
            </w:r>
            <w:r w:rsidRPr="00E41DD2">
              <w:rPr>
                <w:b/>
                <w:sz w:val="20"/>
                <w:szCs w:val="20"/>
              </w:rPr>
              <w:t xml:space="preserve"> projektu</w:t>
            </w:r>
          </w:p>
          <w:p w14:paraId="03FC8339" w14:textId="77777777" w:rsidR="00DF001B" w:rsidRPr="00E41DD2" w:rsidRDefault="00DF001B" w:rsidP="00DF001B">
            <w:pPr>
              <w:spacing w:after="0"/>
              <w:rPr>
                <w:b/>
                <w:sz w:val="20"/>
                <w:szCs w:val="20"/>
              </w:rPr>
            </w:pPr>
          </w:p>
        </w:tc>
        <w:tc>
          <w:tcPr>
            <w:tcW w:w="7155" w:type="dxa"/>
            <w:gridSpan w:val="3"/>
            <w:hideMark/>
          </w:tcPr>
          <w:p w14:paraId="7805C5E8" w14:textId="3A58B55F" w:rsidR="00DF001B" w:rsidRDefault="00DF001B" w:rsidP="007F2957">
            <w:pPr>
              <w:spacing w:line="240" w:lineRule="auto"/>
              <w:jc w:val="both"/>
              <w:rPr>
                <w:sz w:val="20"/>
                <w:szCs w:val="20"/>
              </w:rPr>
            </w:pPr>
            <w:r>
              <w:rPr>
                <w:sz w:val="20"/>
                <w:szCs w:val="20"/>
              </w:rPr>
              <w:t xml:space="preserve">Celem projektu jest </w:t>
            </w:r>
            <w:r w:rsidR="00D70E0A">
              <w:rPr>
                <w:sz w:val="20"/>
                <w:szCs w:val="20"/>
              </w:rPr>
              <w:t xml:space="preserve">zwiększenie zainteresowania mieszkańców </w:t>
            </w:r>
            <w:r w:rsidR="0005269F">
              <w:rPr>
                <w:sz w:val="20"/>
                <w:szCs w:val="20"/>
              </w:rPr>
              <w:t>udziałem w</w:t>
            </w:r>
            <w:r w:rsidR="00D70E0A">
              <w:rPr>
                <w:sz w:val="20"/>
                <w:szCs w:val="20"/>
              </w:rPr>
              <w:t xml:space="preserve"> halowych zaję</w:t>
            </w:r>
            <w:r w:rsidR="0005269F">
              <w:rPr>
                <w:sz w:val="20"/>
                <w:szCs w:val="20"/>
              </w:rPr>
              <w:t>ciach</w:t>
            </w:r>
            <w:r w:rsidR="00D70E0A">
              <w:rPr>
                <w:sz w:val="20"/>
                <w:szCs w:val="20"/>
              </w:rPr>
              <w:t xml:space="preserve"> sportowych. Z uwagi na warunki atmosferyczne i wymagania część dyscyplin sportowych może być uprawiana tylko </w:t>
            </w:r>
            <w:r w:rsidR="0005269F">
              <w:rPr>
                <w:sz w:val="20"/>
                <w:szCs w:val="20"/>
              </w:rPr>
              <w:t>w</w:t>
            </w:r>
            <w:r w:rsidR="00D70E0A">
              <w:rPr>
                <w:sz w:val="20"/>
                <w:szCs w:val="20"/>
              </w:rPr>
              <w:t xml:space="preserve"> </w:t>
            </w:r>
            <w:r w:rsidR="0005269F">
              <w:rPr>
                <w:sz w:val="20"/>
                <w:szCs w:val="20"/>
              </w:rPr>
              <w:t>o</w:t>
            </w:r>
            <w:r w:rsidR="00D70E0A">
              <w:rPr>
                <w:sz w:val="20"/>
                <w:szCs w:val="20"/>
              </w:rPr>
              <w:t xml:space="preserve">biektach kubaturowych. Tego typu aktywność dotyczy przez wszystkim </w:t>
            </w:r>
            <w:r w:rsidR="0005269F">
              <w:rPr>
                <w:sz w:val="20"/>
                <w:szCs w:val="20"/>
              </w:rPr>
              <w:t>r</w:t>
            </w:r>
            <w:r w:rsidR="00D70E0A">
              <w:rPr>
                <w:sz w:val="20"/>
                <w:szCs w:val="20"/>
              </w:rPr>
              <w:t>óżnego rodzaju amatorskich zespołów</w:t>
            </w:r>
            <w:r w:rsidR="0005269F">
              <w:rPr>
                <w:sz w:val="20"/>
                <w:szCs w:val="20"/>
              </w:rPr>
              <w:t xml:space="preserve"> czy klubów sportowych prowadzonych przez stowarzyszenia sportowe czy Miejski Ośrodek Sportu i Rekreacji. Osiągniecie sukcesów sportowych  wymaga całorocznych, regularnych treningów. Aby sprostać oczekiwaniom mieszkańców i zaoferować możliwie największy komfort  uczestnictwa z zajęciach sportowych (typu fitness, badminton, czy </w:t>
            </w:r>
            <w:r w:rsidR="0005269F">
              <w:rPr>
                <w:sz w:val="20"/>
                <w:szCs w:val="20"/>
              </w:rPr>
              <w:lastRenderedPageBreak/>
              <w:t>piłka siatkowa) koni</w:t>
            </w:r>
            <w:r w:rsidR="007F2957">
              <w:rPr>
                <w:sz w:val="20"/>
                <w:szCs w:val="20"/>
              </w:rPr>
              <w:t>e</w:t>
            </w:r>
            <w:r w:rsidR="0005269F">
              <w:rPr>
                <w:sz w:val="20"/>
                <w:szCs w:val="20"/>
              </w:rPr>
              <w:t xml:space="preserve">cznym jest dokonanie prac remontowo-modernizacyjnych obiektu. </w:t>
            </w:r>
            <w:r>
              <w:rPr>
                <w:sz w:val="20"/>
                <w:szCs w:val="20"/>
              </w:rPr>
              <w:t xml:space="preserve">Efektem  projektu będzie </w:t>
            </w:r>
            <w:r w:rsidR="0005269F">
              <w:rPr>
                <w:sz w:val="20"/>
                <w:szCs w:val="20"/>
              </w:rPr>
              <w:t xml:space="preserve">zwiększenie wykorzystania obiektu, znajdującego się </w:t>
            </w:r>
            <w:r w:rsidR="007F2957">
              <w:rPr>
                <w:sz w:val="20"/>
                <w:szCs w:val="20"/>
              </w:rPr>
              <w:t>w</w:t>
            </w:r>
            <w:r w:rsidR="0005269F">
              <w:rPr>
                <w:sz w:val="20"/>
                <w:szCs w:val="20"/>
              </w:rPr>
              <w:t xml:space="preserve"> centrum miasta, poprzez prowadzenie większej liczby zajęć sportowych w różnych dyscyplinach. Prace remontowe przysłużą się również działaniom na rzecz ochrony środowiska poprzez inwestycje proekologiczne takie jak wymiana oświetlenia na energooszczędne. </w:t>
            </w:r>
          </w:p>
        </w:tc>
      </w:tr>
      <w:tr w:rsidR="00DF001B" w14:paraId="4A5F0AD8" w14:textId="77777777" w:rsidTr="00E41DD2">
        <w:tc>
          <w:tcPr>
            <w:tcW w:w="2768" w:type="dxa"/>
            <w:shd w:val="clear" w:color="auto" w:fill="C6D9F1"/>
          </w:tcPr>
          <w:p w14:paraId="08E131F5" w14:textId="77777777" w:rsidR="00BF018F" w:rsidRPr="004D7D45" w:rsidRDefault="00DF001B" w:rsidP="00DF001B">
            <w:pPr>
              <w:spacing w:after="0"/>
              <w:rPr>
                <w:b/>
                <w:sz w:val="20"/>
                <w:szCs w:val="20"/>
              </w:rPr>
            </w:pPr>
            <w:r w:rsidRPr="004D7D45">
              <w:rPr>
                <w:b/>
                <w:sz w:val="20"/>
                <w:szCs w:val="20"/>
              </w:rPr>
              <w:lastRenderedPageBreak/>
              <w:t xml:space="preserve">Stopień </w:t>
            </w:r>
          </w:p>
          <w:p w14:paraId="42463EBF" w14:textId="77777777" w:rsidR="00DF001B" w:rsidRPr="00E41DD2" w:rsidRDefault="00DF001B" w:rsidP="00DF001B">
            <w:pPr>
              <w:spacing w:after="0"/>
              <w:rPr>
                <w:b/>
                <w:sz w:val="20"/>
                <w:szCs w:val="20"/>
              </w:rPr>
            </w:pPr>
            <w:r w:rsidRPr="004D7D45">
              <w:rPr>
                <w:b/>
                <w:sz w:val="20"/>
                <w:szCs w:val="20"/>
              </w:rPr>
              <w:t xml:space="preserve">realizacji projektu </w:t>
            </w:r>
          </w:p>
        </w:tc>
        <w:tc>
          <w:tcPr>
            <w:tcW w:w="7155" w:type="dxa"/>
            <w:gridSpan w:val="3"/>
            <w:hideMark/>
          </w:tcPr>
          <w:p w14:paraId="4DF1A9A0" w14:textId="1BE6DBFA" w:rsidR="00DF001B" w:rsidRPr="005F7D28" w:rsidRDefault="00BF018F" w:rsidP="00DF001B">
            <w:pPr>
              <w:spacing w:after="0" w:line="240" w:lineRule="auto"/>
              <w:rPr>
                <w:strike/>
                <w:sz w:val="20"/>
                <w:szCs w:val="20"/>
              </w:rPr>
            </w:pPr>
            <w:r w:rsidRPr="0095053D">
              <w:rPr>
                <w:sz w:val="20"/>
                <w:szCs w:val="20"/>
              </w:rPr>
              <w:t xml:space="preserve">Przedsięwzięcie w fazie projektowej. </w:t>
            </w:r>
          </w:p>
          <w:p w14:paraId="1BE20ED0" w14:textId="0291BB06" w:rsidR="005F7D28" w:rsidRPr="0095053D" w:rsidRDefault="005F7D28" w:rsidP="00DF001B">
            <w:pPr>
              <w:spacing w:after="0" w:line="240" w:lineRule="auto"/>
              <w:rPr>
                <w:sz w:val="20"/>
                <w:szCs w:val="20"/>
              </w:rPr>
            </w:pPr>
            <w:r w:rsidRPr="00936CC5">
              <w:rPr>
                <w:sz w:val="20"/>
                <w:szCs w:val="20"/>
              </w:rPr>
              <w:t xml:space="preserve">Wymiana nawierzchni wykonana będzie w trybie zaprojektuj i wybuduj. </w:t>
            </w:r>
          </w:p>
        </w:tc>
      </w:tr>
      <w:tr w:rsidR="00DF001B" w14:paraId="3329EDDA" w14:textId="77777777" w:rsidTr="00E41DD2">
        <w:tc>
          <w:tcPr>
            <w:tcW w:w="2768" w:type="dxa"/>
            <w:shd w:val="clear" w:color="auto" w:fill="C6D9F1"/>
          </w:tcPr>
          <w:p w14:paraId="3B2FCCAC" w14:textId="77777777" w:rsidR="00DF001B" w:rsidRPr="00E41DD2" w:rsidRDefault="00DF001B" w:rsidP="00DF001B">
            <w:pPr>
              <w:spacing w:after="0"/>
              <w:rPr>
                <w:b/>
                <w:sz w:val="20"/>
                <w:szCs w:val="20"/>
              </w:rPr>
            </w:pPr>
            <w:r w:rsidRPr="00E41DD2">
              <w:rPr>
                <w:b/>
                <w:sz w:val="20"/>
                <w:szCs w:val="20"/>
              </w:rPr>
              <w:t>Sposób oceny i miary</w:t>
            </w:r>
          </w:p>
        </w:tc>
        <w:tc>
          <w:tcPr>
            <w:tcW w:w="7155" w:type="dxa"/>
            <w:gridSpan w:val="3"/>
          </w:tcPr>
          <w:p w14:paraId="33CBB1E9" w14:textId="5C7D862F" w:rsidR="00B60528" w:rsidRPr="0095053D" w:rsidRDefault="009103FA" w:rsidP="00DF001B">
            <w:pPr>
              <w:spacing w:after="0" w:line="240" w:lineRule="auto"/>
              <w:jc w:val="both"/>
              <w:rPr>
                <w:sz w:val="20"/>
                <w:szCs w:val="20"/>
              </w:rPr>
            </w:pPr>
            <w:r>
              <w:rPr>
                <w:sz w:val="20"/>
                <w:szCs w:val="20"/>
              </w:rPr>
              <w:t xml:space="preserve">Produkty/rezultaty projektu zostaną zweryfikowane na podstawie protokołów pomiaru wskaźników produktu/rezultatu sporządzone w okresie zakończenia rzeczowego realizacji projektu/rok po zakończeniu realizacji projektu (opracowane na podstawie protokołów odbioru robót budowlanych. </w:t>
            </w:r>
          </w:p>
          <w:p w14:paraId="2B86323E" w14:textId="77777777" w:rsidR="00B60528" w:rsidRPr="0095053D" w:rsidRDefault="00B60528" w:rsidP="00B60528">
            <w:pPr>
              <w:spacing w:after="0" w:line="240" w:lineRule="auto"/>
              <w:rPr>
                <w:sz w:val="20"/>
                <w:szCs w:val="20"/>
              </w:rPr>
            </w:pPr>
            <w:r w:rsidRPr="0095053D">
              <w:rPr>
                <w:sz w:val="20"/>
                <w:szCs w:val="20"/>
              </w:rPr>
              <w:t>Wskaźniki produktu w ramach projektu:</w:t>
            </w:r>
          </w:p>
          <w:p w14:paraId="44F9832B" w14:textId="7164DE8B" w:rsidR="00DF001B" w:rsidRPr="0095053D" w:rsidRDefault="00B60528" w:rsidP="00DF001B">
            <w:pPr>
              <w:spacing w:after="0" w:line="240" w:lineRule="auto"/>
              <w:jc w:val="both"/>
              <w:rPr>
                <w:sz w:val="20"/>
                <w:szCs w:val="20"/>
              </w:rPr>
            </w:pPr>
            <w:r w:rsidRPr="0095053D">
              <w:rPr>
                <w:sz w:val="20"/>
                <w:szCs w:val="20"/>
              </w:rPr>
              <w:t xml:space="preserve">- Liczba wspartych obiektów infrastruktury </w:t>
            </w:r>
            <w:r w:rsidR="00DA74FB" w:rsidRPr="0095053D">
              <w:rPr>
                <w:sz w:val="20"/>
                <w:szCs w:val="20"/>
              </w:rPr>
              <w:t xml:space="preserve">(sportowej) </w:t>
            </w:r>
            <w:r w:rsidRPr="0095053D">
              <w:rPr>
                <w:sz w:val="20"/>
                <w:szCs w:val="20"/>
              </w:rPr>
              <w:t>zlokalizowanych na rewitalizowanych obszarach: 1 szt.</w:t>
            </w:r>
          </w:p>
        </w:tc>
      </w:tr>
      <w:tr w:rsidR="00DF001B" w14:paraId="48E38B1F" w14:textId="77777777" w:rsidTr="007B205C">
        <w:tc>
          <w:tcPr>
            <w:tcW w:w="3297" w:type="dxa"/>
            <w:gridSpan w:val="2"/>
            <w:shd w:val="clear" w:color="auto" w:fill="C6D9F1"/>
            <w:hideMark/>
          </w:tcPr>
          <w:p w14:paraId="6A9686E1" w14:textId="77777777" w:rsidR="00DF001B" w:rsidRDefault="00DF001B" w:rsidP="00DF001B">
            <w:pPr>
              <w:rPr>
                <w:b/>
                <w:sz w:val="20"/>
                <w:szCs w:val="20"/>
              </w:rPr>
            </w:pPr>
            <w:r>
              <w:rPr>
                <w:b/>
                <w:sz w:val="20"/>
                <w:szCs w:val="20"/>
              </w:rPr>
              <w:t>Przewidywany termin realizacji projektu</w:t>
            </w:r>
          </w:p>
        </w:tc>
        <w:tc>
          <w:tcPr>
            <w:tcW w:w="2418" w:type="dxa"/>
            <w:shd w:val="clear" w:color="auto" w:fill="C6D9F1"/>
            <w:hideMark/>
          </w:tcPr>
          <w:p w14:paraId="2BC158E8" w14:textId="77777777" w:rsidR="00DF001B" w:rsidRDefault="00DF001B" w:rsidP="00DF001B">
            <w:pPr>
              <w:spacing w:after="0"/>
              <w:rPr>
                <w:b/>
                <w:sz w:val="20"/>
                <w:szCs w:val="20"/>
              </w:rPr>
            </w:pPr>
            <w:r>
              <w:rPr>
                <w:b/>
                <w:sz w:val="20"/>
                <w:szCs w:val="20"/>
              </w:rPr>
              <w:t>Szacowana wartość projektu/ przedsięwzięcia</w:t>
            </w:r>
          </w:p>
        </w:tc>
        <w:tc>
          <w:tcPr>
            <w:tcW w:w="4208" w:type="dxa"/>
            <w:shd w:val="clear" w:color="auto" w:fill="C6D9F1"/>
            <w:hideMark/>
          </w:tcPr>
          <w:p w14:paraId="337C76BA" w14:textId="77777777" w:rsidR="00DF001B" w:rsidRDefault="00DF001B" w:rsidP="00DF001B">
            <w:pPr>
              <w:rPr>
                <w:b/>
                <w:sz w:val="20"/>
                <w:szCs w:val="20"/>
              </w:rPr>
            </w:pPr>
            <w:r>
              <w:rPr>
                <w:b/>
                <w:sz w:val="20"/>
                <w:szCs w:val="20"/>
              </w:rPr>
              <w:t>Przewidywane źródło finansowania</w:t>
            </w:r>
          </w:p>
        </w:tc>
      </w:tr>
      <w:tr w:rsidR="00DF001B" w14:paraId="2C1B608F" w14:textId="77777777" w:rsidTr="0073464B">
        <w:trPr>
          <w:trHeight w:val="831"/>
        </w:trPr>
        <w:tc>
          <w:tcPr>
            <w:tcW w:w="3297" w:type="dxa"/>
            <w:gridSpan w:val="2"/>
          </w:tcPr>
          <w:p w14:paraId="5C5CFE06" w14:textId="58AC1EDF" w:rsidR="00DF001B" w:rsidRPr="0095053D" w:rsidRDefault="0073464B" w:rsidP="00DF001B">
            <w:pPr>
              <w:spacing w:after="0" w:line="240" w:lineRule="auto"/>
              <w:jc w:val="center"/>
              <w:rPr>
                <w:sz w:val="20"/>
                <w:szCs w:val="20"/>
              </w:rPr>
            </w:pPr>
            <w:r>
              <w:br w:type="page"/>
            </w:r>
            <w:r w:rsidR="00DF001B" w:rsidRPr="0095053D">
              <w:rPr>
                <w:sz w:val="20"/>
                <w:szCs w:val="20"/>
              </w:rPr>
              <w:t>Termin rozpoczęcia: III kwartał 2021</w:t>
            </w:r>
          </w:p>
          <w:p w14:paraId="768A1D3E" w14:textId="77777777" w:rsidR="00DF001B" w:rsidRPr="0095053D" w:rsidRDefault="00DF001B" w:rsidP="00DF001B">
            <w:pPr>
              <w:spacing w:after="0" w:line="240" w:lineRule="auto"/>
              <w:jc w:val="center"/>
              <w:rPr>
                <w:sz w:val="20"/>
                <w:szCs w:val="20"/>
              </w:rPr>
            </w:pPr>
            <w:r w:rsidRPr="0095053D">
              <w:rPr>
                <w:sz w:val="20"/>
                <w:szCs w:val="20"/>
              </w:rPr>
              <w:t>Termin zakończenia: IV kwartał 2022</w:t>
            </w:r>
          </w:p>
        </w:tc>
        <w:tc>
          <w:tcPr>
            <w:tcW w:w="2418" w:type="dxa"/>
          </w:tcPr>
          <w:p w14:paraId="2B90D766" w14:textId="77777777" w:rsidR="00DF001B" w:rsidRPr="0095053D" w:rsidRDefault="00DF001B" w:rsidP="00DF001B">
            <w:pPr>
              <w:spacing w:after="0" w:line="240" w:lineRule="auto"/>
              <w:jc w:val="center"/>
              <w:rPr>
                <w:sz w:val="20"/>
                <w:szCs w:val="20"/>
              </w:rPr>
            </w:pPr>
            <w:r w:rsidRPr="0095053D">
              <w:rPr>
                <w:sz w:val="20"/>
                <w:szCs w:val="20"/>
              </w:rPr>
              <w:t xml:space="preserve">Ok. 390 000,00 PLN </w:t>
            </w:r>
            <w:r w:rsidRPr="0095053D">
              <w:rPr>
                <w:sz w:val="20"/>
                <w:szCs w:val="20"/>
              </w:rPr>
              <w:br/>
            </w:r>
          </w:p>
        </w:tc>
        <w:tc>
          <w:tcPr>
            <w:tcW w:w="4208" w:type="dxa"/>
          </w:tcPr>
          <w:p w14:paraId="6EA431E7" w14:textId="77777777" w:rsidR="00DF001B" w:rsidRPr="0095053D" w:rsidRDefault="00DF001B" w:rsidP="00DF001B">
            <w:pPr>
              <w:spacing w:after="0" w:line="240" w:lineRule="auto"/>
              <w:jc w:val="both"/>
              <w:rPr>
                <w:sz w:val="20"/>
                <w:szCs w:val="20"/>
              </w:rPr>
            </w:pPr>
            <w:r w:rsidRPr="0095053D">
              <w:rPr>
                <w:sz w:val="20"/>
                <w:szCs w:val="20"/>
              </w:rPr>
              <w:t xml:space="preserve">Środki zewnętrze przy współudziale środków </w:t>
            </w:r>
            <w:r w:rsidRPr="0095053D">
              <w:rPr>
                <w:sz w:val="20"/>
                <w:szCs w:val="20"/>
              </w:rPr>
              <w:br/>
              <w:t>własnych z budżetu Gminy Kędzierzyn-Koźle.</w:t>
            </w:r>
          </w:p>
        </w:tc>
      </w:tr>
    </w:tbl>
    <w:p w14:paraId="41C480D8" w14:textId="67E351C1" w:rsidR="0073464B" w:rsidRDefault="0073464B"/>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529"/>
        <w:gridCol w:w="2418"/>
        <w:gridCol w:w="4208"/>
      </w:tblGrid>
      <w:tr w:rsidR="0095053D" w14:paraId="1348FA31" w14:textId="77777777" w:rsidTr="00F44D87">
        <w:tc>
          <w:tcPr>
            <w:tcW w:w="9923" w:type="dxa"/>
            <w:gridSpan w:val="4"/>
            <w:shd w:val="clear" w:color="auto" w:fill="FFC000"/>
          </w:tcPr>
          <w:p w14:paraId="769723AE" w14:textId="5E293EDB" w:rsidR="0095053D" w:rsidRDefault="0095053D" w:rsidP="00F44D87">
            <w:pPr>
              <w:spacing w:after="0"/>
              <w:jc w:val="center"/>
            </w:pPr>
            <w:r w:rsidRPr="001924B2">
              <w:rPr>
                <w:b/>
                <w:sz w:val="28"/>
              </w:rPr>
              <w:t xml:space="preserve">PODOBSZAR </w:t>
            </w:r>
            <w:r>
              <w:rPr>
                <w:b/>
                <w:sz w:val="28"/>
              </w:rPr>
              <w:t>CENTRUM</w:t>
            </w:r>
          </w:p>
          <w:p w14:paraId="1F40C818" w14:textId="77777777" w:rsidR="0095053D" w:rsidRDefault="0095053D" w:rsidP="00F44D87">
            <w:pPr>
              <w:spacing w:after="0"/>
              <w:jc w:val="center"/>
            </w:pPr>
          </w:p>
        </w:tc>
      </w:tr>
      <w:tr w:rsidR="0095053D" w14:paraId="5A7020DF" w14:textId="77777777" w:rsidTr="00F44D87">
        <w:tc>
          <w:tcPr>
            <w:tcW w:w="9923" w:type="dxa"/>
            <w:gridSpan w:val="4"/>
            <w:shd w:val="clear" w:color="auto" w:fill="E36C0A" w:themeFill="accent6" w:themeFillShade="BF"/>
            <w:hideMark/>
          </w:tcPr>
          <w:p w14:paraId="71B2E97D" w14:textId="77777777" w:rsidR="0095053D" w:rsidRDefault="0095053D" w:rsidP="00F44D87">
            <w:pPr>
              <w:spacing w:after="0"/>
              <w:jc w:val="center"/>
              <w:rPr>
                <w:b/>
                <w:sz w:val="20"/>
                <w:szCs w:val="20"/>
              </w:rPr>
            </w:pPr>
            <w:r>
              <w:br w:type="page"/>
            </w:r>
            <w:r>
              <w:br w:type="page"/>
            </w:r>
          </w:p>
          <w:p w14:paraId="77B44962" w14:textId="5A52E82F" w:rsidR="0095053D" w:rsidRDefault="0095053D" w:rsidP="00F44D87">
            <w:pPr>
              <w:spacing w:after="0"/>
              <w:jc w:val="center"/>
              <w:rPr>
                <w:b/>
                <w:sz w:val="20"/>
                <w:szCs w:val="20"/>
              </w:rPr>
            </w:pPr>
            <w:r w:rsidRPr="001924B2">
              <w:rPr>
                <w:b/>
                <w:color w:val="FFFFFF"/>
                <w:sz w:val="28"/>
                <w:szCs w:val="20"/>
              </w:rPr>
              <w:t xml:space="preserve">PROJEKT/ PRZEDSIĘWZIĘCIE NR </w:t>
            </w:r>
            <w:r>
              <w:rPr>
                <w:b/>
                <w:color w:val="FFFFFF"/>
                <w:sz w:val="28"/>
                <w:szCs w:val="20"/>
              </w:rPr>
              <w:t>8</w:t>
            </w:r>
          </w:p>
        </w:tc>
      </w:tr>
      <w:tr w:rsidR="0095053D" w:rsidRPr="00E41DD2" w14:paraId="0574F193" w14:textId="77777777" w:rsidTr="00F44D87">
        <w:tc>
          <w:tcPr>
            <w:tcW w:w="9923" w:type="dxa"/>
            <w:gridSpan w:val="4"/>
            <w:shd w:val="clear" w:color="auto" w:fill="F2F2F2"/>
            <w:hideMark/>
          </w:tcPr>
          <w:p w14:paraId="6670DD72" w14:textId="7C163F89" w:rsidR="0095053D" w:rsidRDefault="0095053D" w:rsidP="0095053D">
            <w:pPr>
              <w:pStyle w:val="Bezodstpw"/>
              <w:rPr>
                <w:rFonts w:cs="Calibri"/>
                <w:b/>
                <w:sz w:val="24"/>
                <w:szCs w:val="24"/>
              </w:rPr>
            </w:pPr>
            <w:r w:rsidRPr="004D7D45">
              <w:rPr>
                <w:rFonts w:cs="Calibri"/>
                <w:b/>
                <w:sz w:val="24"/>
                <w:szCs w:val="24"/>
              </w:rPr>
              <w:t xml:space="preserve">Prace modernizacyjne obiektu krytej pływalni </w:t>
            </w:r>
          </w:p>
          <w:p w14:paraId="7C9056E3" w14:textId="77777777" w:rsidR="004D7D45" w:rsidRPr="004D7D45" w:rsidRDefault="004D7D45" w:rsidP="0095053D">
            <w:pPr>
              <w:pStyle w:val="Bezodstpw"/>
              <w:rPr>
                <w:rFonts w:cs="Calibri"/>
                <w:b/>
                <w:sz w:val="24"/>
                <w:szCs w:val="24"/>
              </w:rPr>
            </w:pPr>
          </w:p>
          <w:p w14:paraId="1AA9F6FC" w14:textId="39A23AA0" w:rsidR="0095053D" w:rsidRPr="00E41DD2" w:rsidRDefault="0095053D" w:rsidP="00F44D87">
            <w:pPr>
              <w:spacing w:line="240" w:lineRule="auto"/>
              <w:rPr>
                <w:b/>
                <w:color w:val="FF0000"/>
                <w:sz w:val="20"/>
                <w:szCs w:val="20"/>
              </w:rPr>
            </w:pPr>
          </w:p>
        </w:tc>
      </w:tr>
      <w:tr w:rsidR="0095053D" w14:paraId="0C1AD4EE" w14:textId="77777777" w:rsidTr="00F44D87">
        <w:tc>
          <w:tcPr>
            <w:tcW w:w="9923" w:type="dxa"/>
            <w:gridSpan w:val="4"/>
            <w:shd w:val="clear" w:color="auto" w:fill="C6D9F1"/>
            <w:hideMark/>
          </w:tcPr>
          <w:p w14:paraId="72644793" w14:textId="77777777" w:rsidR="0095053D" w:rsidRDefault="0095053D" w:rsidP="00F44D87">
            <w:pPr>
              <w:rPr>
                <w:b/>
                <w:sz w:val="20"/>
                <w:szCs w:val="20"/>
              </w:rPr>
            </w:pPr>
            <w:r>
              <w:rPr>
                <w:b/>
                <w:sz w:val="20"/>
                <w:szCs w:val="20"/>
              </w:rPr>
              <w:t xml:space="preserve">OPIS PROJEKTU </w:t>
            </w:r>
          </w:p>
        </w:tc>
      </w:tr>
      <w:tr w:rsidR="0095053D" w:rsidRPr="00D70E0A" w14:paraId="23C7FAD9" w14:textId="77777777" w:rsidTr="0095053D">
        <w:tc>
          <w:tcPr>
            <w:tcW w:w="2768" w:type="dxa"/>
            <w:shd w:val="clear" w:color="auto" w:fill="C6D9F1"/>
          </w:tcPr>
          <w:p w14:paraId="7C67721E" w14:textId="77777777" w:rsidR="0095053D" w:rsidRPr="004D7D45" w:rsidRDefault="0095053D" w:rsidP="0095053D">
            <w:pPr>
              <w:rPr>
                <w:b/>
                <w:sz w:val="20"/>
                <w:szCs w:val="20"/>
              </w:rPr>
            </w:pPr>
            <w:r w:rsidRPr="004D7D45">
              <w:rPr>
                <w:b/>
                <w:sz w:val="20"/>
                <w:szCs w:val="20"/>
              </w:rPr>
              <w:t>Zakres realizowanego projektu/realizowanych zadań</w:t>
            </w:r>
          </w:p>
        </w:tc>
        <w:tc>
          <w:tcPr>
            <w:tcW w:w="7155" w:type="dxa"/>
            <w:gridSpan w:val="3"/>
          </w:tcPr>
          <w:p w14:paraId="2791E9ED" w14:textId="1A79A3E7" w:rsidR="0095053D" w:rsidRPr="0095053D" w:rsidRDefault="0095053D" w:rsidP="0095053D">
            <w:pPr>
              <w:spacing w:line="240" w:lineRule="auto"/>
              <w:jc w:val="both"/>
              <w:rPr>
                <w:sz w:val="20"/>
                <w:szCs w:val="20"/>
              </w:rPr>
            </w:pPr>
            <w:r w:rsidRPr="0095053D">
              <w:rPr>
                <w:sz w:val="20"/>
                <w:szCs w:val="20"/>
              </w:rPr>
              <w:t xml:space="preserve">Przedsięwzięcie inwestycyjne związane z modernizacją obiektu krytej pływalni mające dostosować </w:t>
            </w:r>
            <w:r>
              <w:rPr>
                <w:sz w:val="20"/>
                <w:szCs w:val="20"/>
              </w:rPr>
              <w:t xml:space="preserve">go </w:t>
            </w:r>
            <w:r w:rsidRPr="0095053D">
              <w:rPr>
                <w:sz w:val="20"/>
                <w:szCs w:val="20"/>
              </w:rPr>
              <w:t>do obowiązujących standardów. Prace remontowo-modernizacyjne zakładają  m.in. wymianę niecki dużego basenu na stalową</w:t>
            </w:r>
            <w:r w:rsidRPr="00A176AD">
              <w:rPr>
                <w:sz w:val="20"/>
                <w:szCs w:val="20"/>
              </w:rPr>
              <w:t>, remont nawierzchni wokół obiektu, modernizację centrali wentylacji dużego basenu.</w:t>
            </w:r>
          </w:p>
        </w:tc>
      </w:tr>
      <w:tr w:rsidR="0095053D" w:rsidRPr="00D70E0A" w14:paraId="06AD4101" w14:textId="77777777" w:rsidTr="00F44D87">
        <w:tc>
          <w:tcPr>
            <w:tcW w:w="2768" w:type="dxa"/>
            <w:shd w:val="clear" w:color="auto" w:fill="C6D9F1"/>
          </w:tcPr>
          <w:p w14:paraId="49EF10D4" w14:textId="77777777" w:rsidR="0095053D" w:rsidRPr="004D7D45" w:rsidRDefault="0095053D" w:rsidP="0095053D">
            <w:pPr>
              <w:spacing w:after="0"/>
              <w:rPr>
                <w:b/>
                <w:sz w:val="20"/>
                <w:szCs w:val="20"/>
              </w:rPr>
            </w:pPr>
            <w:r w:rsidRPr="004D7D45">
              <w:rPr>
                <w:b/>
                <w:sz w:val="20"/>
                <w:szCs w:val="20"/>
              </w:rPr>
              <w:t>Lokalizacja projektu/ miejsce prowadzenia przedsięwzięcia</w:t>
            </w:r>
          </w:p>
        </w:tc>
        <w:tc>
          <w:tcPr>
            <w:tcW w:w="7155" w:type="dxa"/>
            <w:gridSpan w:val="3"/>
          </w:tcPr>
          <w:p w14:paraId="546EFBE0" w14:textId="77777777" w:rsidR="0095053D" w:rsidRPr="0095053D" w:rsidRDefault="0095053D" w:rsidP="0095053D">
            <w:pPr>
              <w:spacing w:after="0" w:line="240" w:lineRule="auto"/>
              <w:rPr>
                <w:sz w:val="20"/>
                <w:szCs w:val="20"/>
              </w:rPr>
            </w:pPr>
            <w:r w:rsidRPr="0095053D">
              <w:rPr>
                <w:sz w:val="20"/>
                <w:szCs w:val="20"/>
              </w:rPr>
              <w:t>Lokalizacja projektu:</w:t>
            </w:r>
          </w:p>
          <w:p w14:paraId="40C1A89A" w14:textId="77777777" w:rsidR="0095053D" w:rsidRPr="0095053D" w:rsidRDefault="0095053D" w:rsidP="0095053D">
            <w:pPr>
              <w:spacing w:after="0" w:line="240" w:lineRule="auto"/>
              <w:rPr>
                <w:sz w:val="20"/>
                <w:szCs w:val="20"/>
              </w:rPr>
            </w:pPr>
            <w:r w:rsidRPr="0095053D">
              <w:rPr>
                <w:sz w:val="20"/>
                <w:szCs w:val="20"/>
              </w:rPr>
              <w:t xml:space="preserve">Osiedle: Śródmieście, </w:t>
            </w:r>
          </w:p>
          <w:p w14:paraId="606DE8D2" w14:textId="77777777" w:rsidR="0095053D" w:rsidRPr="0095053D" w:rsidRDefault="0095053D" w:rsidP="0095053D">
            <w:pPr>
              <w:spacing w:after="0" w:line="240" w:lineRule="auto"/>
              <w:jc w:val="both"/>
              <w:rPr>
                <w:sz w:val="20"/>
                <w:szCs w:val="20"/>
              </w:rPr>
            </w:pPr>
            <w:r w:rsidRPr="0095053D">
              <w:rPr>
                <w:sz w:val="20"/>
                <w:szCs w:val="20"/>
              </w:rPr>
              <w:t xml:space="preserve">al. Jana Pawła II 31, 47-220 Kędzierzyna-Koźle  </w:t>
            </w:r>
          </w:p>
          <w:p w14:paraId="43AAB34C" w14:textId="0B97B222" w:rsidR="0095053D" w:rsidRPr="0095053D" w:rsidRDefault="0095053D" w:rsidP="0095053D">
            <w:pPr>
              <w:spacing w:after="0" w:line="240" w:lineRule="auto"/>
              <w:jc w:val="both"/>
              <w:rPr>
                <w:sz w:val="20"/>
                <w:szCs w:val="20"/>
              </w:rPr>
            </w:pPr>
            <w:r w:rsidRPr="0095053D">
              <w:rPr>
                <w:sz w:val="20"/>
                <w:szCs w:val="20"/>
              </w:rPr>
              <w:t xml:space="preserve">Działki nr : 1192/2 </w:t>
            </w:r>
          </w:p>
        </w:tc>
      </w:tr>
      <w:tr w:rsidR="0095053D" w:rsidRPr="00D70E0A" w14:paraId="294CC2C3" w14:textId="77777777" w:rsidTr="00F44D87">
        <w:tc>
          <w:tcPr>
            <w:tcW w:w="2768" w:type="dxa"/>
            <w:shd w:val="clear" w:color="auto" w:fill="C6D9F1"/>
          </w:tcPr>
          <w:p w14:paraId="3FA38766" w14:textId="77777777" w:rsidR="0095053D" w:rsidRPr="00E41DD2" w:rsidRDefault="0095053D" w:rsidP="00F44D87">
            <w:pPr>
              <w:spacing w:after="0"/>
              <w:rPr>
                <w:b/>
                <w:sz w:val="20"/>
                <w:szCs w:val="20"/>
              </w:rPr>
            </w:pPr>
            <w:r w:rsidRPr="00E41DD2">
              <w:rPr>
                <w:b/>
                <w:sz w:val="20"/>
                <w:szCs w:val="20"/>
              </w:rPr>
              <w:t>Podmiot(y) realizujące</w:t>
            </w:r>
          </w:p>
          <w:p w14:paraId="7F8E2B31" w14:textId="77777777" w:rsidR="0095053D" w:rsidRPr="00E41DD2" w:rsidRDefault="0095053D" w:rsidP="00F44D87">
            <w:pPr>
              <w:spacing w:after="0"/>
              <w:rPr>
                <w:b/>
                <w:sz w:val="20"/>
                <w:szCs w:val="20"/>
              </w:rPr>
            </w:pPr>
            <w:r w:rsidRPr="00E41DD2">
              <w:rPr>
                <w:b/>
                <w:sz w:val="20"/>
                <w:szCs w:val="20"/>
              </w:rPr>
              <w:t>projekt/przedsięwzięcie</w:t>
            </w:r>
          </w:p>
        </w:tc>
        <w:tc>
          <w:tcPr>
            <w:tcW w:w="7155" w:type="dxa"/>
            <w:gridSpan w:val="3"/>
          </w:tcPr>
          <w:p w14:paraId="0C1C0086" w14:textId="77777777" w:rsidR="0095053D" w:rsidRPr="00D70E0A" w:rsidRDefault="0095053D" w:rsidP="00F44D87">
            <w:pPr>
              <w:spacing w:after="0" w:line="240" w:lineRule="auto"/>
              <w:jc w:val="both"/>
              <w:rPr>
                <w:sz w:val="20"/>
                <w:szCs w:val="20"/>
              </w:rPr>
            </w:pPr>
            <w:r w:rsidRPr="00D70E0A">
              <w:rPr>
                <w:sz w:val="20"/>
                <w:szCs w:val="20"/>
              </w:rPr>
              <w:t>Gmina Kędzierzyn-Koźle</w:t>
            </w:r>
          </w:p>
        </w:tc>
      </w:tr>
      <w:tr w:rsidR="0095053D" w14:paraId="0CED7428" w14:textId="77777777" w:rsidTr="00F44D87">
        <w:trPr>
          <w:trHeight w:val="365"/>
        </w:trPr>
        <w:tc>
          <w:tcPr>
            <w:tcW w:w="9923" w:type="dxa"/>
            <w:gridSpan w:val="4"/>
            <w:shd w:val="clear" w:color="auto" w:fill="C6D9F1"/>
            <w:hideMark/>
          </w:tcPr>
          <w:p w14:paraId="00D88185" w14:textId="77777777" w:rsidR="0095053D" w:rsidRDefault="0095053D" w:rsidP="00F44D87">
            <w:pPr>
              <w:rPr>
                <w:b/>
                <w:sz w:val="20"/>
                <w:szCs w:val="20"/>
              </w:rPr>
            </w:pPr>
            <w:r>
              <w:rPr>
                <w:b/>
                <w:sz w:val="20"/>
                <w:szCs w:val="20"/>
              </w:rPr>
              <w:t>PROGNOZOWANE REZULTATY WRAZ ZE SPOSOBEM ICH OCENY I ZMIERZENIA  W ODNIESIENIU DO CELÓW PROGRAMU REWITALIZACJI</w:t>
            </w:r>
          </w:p>
        </w:tc>
      </w:tr>
      <w:tr w:rsidR="0095053D" w14:paraId="751D8735" w14:textId="77777777" w:rsidTr="00F44D87">
        <w:tc>
          <w:tcPr>
            <w:tcW w:w="2768" w:type="dxa"/>
            <w:shd w:val="clear" w:color="auto" w:fill="C6D9F1"/>
          </w:tcPr>
          <w:p w14:paraId="0C8DD5C9" w14:textId="77777777" w:rsidR="0095053D" w:rsidRPr="00E41DD2" w:rsidRDefault="0095053D" w:rsidP="00F44D87">
            <w:pPr>
              <w:spacing w:after="0"/>
              <w:rPr>
                <w:b/>
                <w:sz w:val="20"/>
                <w:szCs w:val="20"/>
              </w:rPr>
            </w:pPr>
            <w:r w:rsidRPr="00E41DD2">
              <w:rPr>
                <w:b/>
                <w:color w:val="000000"/>
                <w:sz w:val="20"/>
                <w:szCs w:val="20"/>
              </w:rPr>
              <w:t>Cele</w:t>
            </w:r>
            <w:r w:rsidRPr="00E41DD2">
              <w:rPr>
                <w:b/>
                <w:sz w:val="20"/>
                <w:szCs w:val="20"/>
              </w:rPr>
              <w:t xml:space="preserve"> projektu</w:t>
            </w:r>
          </w:p>
          <w:p w14:paraId="384F484A" w14:textId="77777777" w:rsidR="0095053D" w:rsidRPr="00E41DD2" w:rsidRDefault="0095053D" w:rsidP="00F44D87">
            <w:pPr>
              <w:spacing w:after="0"/>
              <w:rPr>
                <w:b/>
                <w:sz w:val="20"/>
                <w:szCs w:val="20"/>
              </w:rPr>
            </w:pPr>
          </w:p>
        </w:tc>
        <w:tc>
          <w:tcPr>
            <w:tcW w:w="7155" w:type="dxa"/>
            <w:gridSpan w:val="3"/>
            <w:hideMark/>
          </w:tcPr>
          <w:p w14:paraId="54950CEB" w14:textId="0BFD9FC4" w:rsidR="0095053D" w:rsidRDefault="0095053D" w:rsidP="00983EB2">
            <w:pPr>
              <w:spacing w:line="240" w:lineRule="auto"/>
              <w:jc w:val="both"/>
              <w:rPr>
                <w:sz w:val="20"/>
                <w:szCs w:val="20"/>
              </w:rPr>
            </w:pPr>
            <w:r>
              <w:rPr>
                <w:sz w:val="20"/>
                <w:szCs w:val="20"/>
              </w:rPr>
              <w:t xml:space="preserve">Celem projektu jest poprawa funkcjonalności najstarszego w mieście czynnego obiektu infrastruktury sportów wodnych. Z obiektu </w:t>
            </w:r>
            <w:r w:rsidR="00206F03">
              <w:rPr>
                <w:sz w:val="20"/>
                <w:szCs w:val="20"/>
              </w:rPr>
              <w:t xml:space="preserve">korzystają szkółki pływackie oraz klasy sportowe o profilu pływackim. Obiekt cieszy się dużym zainteresowaniem różnych grup mieszkańców w tym seniorów. Prace remontowe polegające m.in. na wymianie niecki basenowej zwiększą jej trwałość i estetykę. Przysłużą się w ten sposób </w:t>
            </w:r>
            <w:r w:rsidR="006438D9">
              <w:rPr>
                <w:sz w:val="20"/>
                <w:szCs w:val="20"/>
              </w:rPr>
              <w:t xml:space="preserve">do zmniejszenia częstotliwości </w:t>
            </w:r>
            <w:r w:rsidR="006438D9" w:rsidRPr="00936CC5">
              <w:rPr>
                <w:sz w:val="20"/>
                <w:szCs w:val="20"/>
              </w:rPr>
              <w:t>i skróceniu czasu</w:t>
            </w:r>
            <w:r w:rsidR="006438D9">
              <w:rPr>
                <w:color w:val="00B050"/>
                <w:sz w:val="20"/>
                <w:szCs w:val="20"/>
              </w:rPr>
              <w:t xml:space="preserve"> </w:t>
            </w:r>
            <w:r w:rsidR="00206F03">
              <w:rPr>
                <w:sz w:val="20"/>
                <w:szCs w:val="20"/>
              </w:rPr>
              <w:t>przeglądów technicznych</w:t>
            </w:r>
            <w:r w:rsidR="006438D9">
              <w:rPr>
                <w:sz w:val="20"/>
                <w:szCs w:val="20"/>
              </w:rPr>
              <w:t>,</w:t>
            </w:r>
            <w:r w:rsidR="00206F03">
              <w:rPr>
                <w:sz w:val="20"/>
                <w:szCs w:val="20"/>
              </w:rPr>
              <w:t xml:space="preserve"> co wpłynie na zwiększenie dostępności obiektu dla użytkowników. </w:t>
            </w:r>
            <w:r w:rsidR="001C594B">
              <w:rPr>
                <w:sz w:val="20"/>
                <w:szCs w:val="20"/>
              </w:rPr>
              <w:t xml:space="preserve">Modernizacja centrali wentylacji dużego basenu poprawi </w:t>
            </w:r>
            <w:r w:rsidR="0078023E">
              <w:rPr>
                <w:sz w:val="20"/>
                <w:szCs w:val="20"/>
              </w:rPr>
              <w:t>komfort użytkowników obiektu</w:t>
            </w:r>
            <w:r w:rsidR="00983EB2" w:rsidRPr="00936CC5">
              <w:rPr>
                <w:sz w:val="20"/>
                <w:szCs w:val="20"/>
              </w:rPr>
              <w:t xml:space="preserve">, zahamuje niszczenie konstrukcji budynku i </w:t>
            </w:r>
            <w:r w:rsidR="006438D9" w:rsidRPr="00936CC5">
              <w:rPr>
                <w:sz w:val="20"/>
                <w:szCs w:val="20"/>
              </w:rPr>
              <w:t xml:space="preserve">zoptymalizuje </w:t>
            </w:r>
            <w:r w:rsidR="0078023E" w:rsidRPr="00936CC5">
              <w:rPr>
                <w:sz w:val="20"/>
                <w:szCs w:val="20"/>
              </w:rPr>
              <w:t xml:space="preserve">zużycie energii elektrycznej. </w:t>
            </w:r>
          </w:p>
        </w:tc>
      </w:tr>
      <w:tr w:rsidR="0095053D" w:rsidRPr="0095053D" w14:paraId="505588B7" w14:textId="77777777" w:rsidTr="0095053D">
        <w:tc>
          <w:tcPr>
            <w:tcW w:w="2768" w:type="dxa"/>
            <w:shd w:val="clear" w:color="auto" w:fill="C6D9F1"/>
          </w:tcPr>
          <w:p w14:paraId="08D8F56B" w14:textId="77777777" w:rsidR="0095053D" w:rsidRPr="004D7D45" w:rsidRDefault="0095053D" w:rsidP="0095053D">
            <w:pPr>
              <w:spacing w:after="0"/>
              <w:rPr>
                <w:b/>
                <w:sz w:val="20"/>
                <w:szCs w:val="20"/>
              </w:rPr>
            </w:pPr>
            <w:r w:rsidRPr="004D7D45">
              <w:rPr>
                <w:b/>
                <w:sz w:val="20"/>
                <w:szCs w:val="20"/>
              </w:rPr>
              <w:lastRenderedPageBreak/>
              <w:t xml:space="preserve">Stopień </w:t>
            </w:r>
          </w:p>
          <w:p w14:paraId="064BB269" w14:textId="77777777" w:rsidR="0095053D" w:rsidRPr="00E41DD2" w:rsidRDefault="0095053D" w:rsidP="0095053D">
            <w:pPr>
              <w:spacing w:after="0"/>
              <w:rPr>
                <w:b/>
                <w:sz w:val="20"/>
                <w:szCs w:val="20"/>
              </w:rPr>
            </w:pPr>
            <w:r w:rsidRPr="004D7D45">
              <w:rPr>
                <w:b/>
                <w:sz w:val="20"/>
                <w:szCs w:val="20"/>
              </w:rPr>
              <w:t xml:space="preserve">realizacji projektu </w:t>
            </w:r>
          </w:p>
        </w:tc>
        <w:tc>
          <w:tcPr>
            <w:tcW w:w="7155" w:type="dxa"/>
            <w:gridSpan w:val="3"/>
          </w:tcPr>
          <w:p w14:paraId="210823E3" w14:textId="1ED6913F" w:rsidR="0095053D" w:rsidRPr="006438D9" w:rsidRDefault="0095053D" w:rsidP="0095053D">
            <w:pPr>
              <w:spacing w:after="0" w:line="240" w:lineRule="auto"/>
              <w:rPr>
                <w:color w:val="00B050"/>
                <w:sz w:val="20"/>
                <w:szCs w:val="20"/>
              </w:rPr>
            </w:pPr>
            <w:r w:rsidRPr="0095053D">
              <w:rPr>
                <w:sz w:val="20"/>
                <w:szCs w:val="20"/>
              </w:rPr>
              <w:t>Przedsięwzięcie w fazie projektowej. Posiadana j</w:t>
            </w:r>
            <w:r w:rsidR="006438D9">
              <w:rPr>
                <w:sz w:val="20"/>
                <w:szCs w:val="20"/>
              </w:rPr>
              <w:t xml:space="preserve">est dokumentacja w zakresie </w:t>
            </w:r>
            <w:r w:rsidR="006438D9" w:rsidRPr="00936CC5">
              <w:rPr>
                <w:sz w:val="20"/>
                <w:szCs w:val="20"/>
              </w:rPr>
              <w:t>wymiany centrali basenowej. Wymiana niecki zostanie zlecona w trybie zaprojektuj i wybuduj.</w:t>
            </w:r>
          </w:p>
        </w:tc>
      </w:tr>
      <w:tr w:rsidR="0095053D" w:rsidRPr="0095053D" w14:paraId="04B23332" w14:textId="77777777" w:rsidTr="00F44D87">
        <w:tc>
          <w:tcPr>
            <w:tcW w:w="2768" w:type="dxa"/>
            <w:shd w:val="clear" w:color="auto" w:fill="C6D9F1"/>
          </w:tcPr>
          <w:p w14:paraId="7C6AB8BB" w14:textId="77777777" w:rsidR="0095053D" w:rsidRPr="00E41DD2" w:rsidRDefault="0095053D" w:rsidP="0095053D">
            <w:pPr>
              <w:spacing w:after="0"/>
              <w:rPr>
                <w:b/>
                <w:sz w:val="20"/>
                <w:szCs w:val="20"/>
              </w:rPr>
            </w:pPr>
            <w:r w:rsidRPr="00E41DD2">
              <w:rPr>
                <w:b/>
                <w:sz w:val="20"/>
                <w:szCs w:val="20"/>
              </w:rPr>
              <w:t>Sposób oceny i miary</w:t>
            </w:r>
          </w:p>
        </w:tc>
        <w:tc>
          <w:tcPr>
            <w:tcW w:w="7155" w:type="dxa"/>
            <w:gridSpan w:val="3"/>
          </w:tcPr>
          <w:p w14:paraId="4E9A4DCE" w14:textId="58DD160C" w:rsidR="0095053D" w:rsidRPr="0095053D" w:rsidRDefault="009103FA" w:rsidP="0095053D">
            <w:pPr>
              <w:spacing w:after="0" w:line="240" w:lineRule="auto"/>
              <w:jc w:val="both"/>
              <w:rPr>
                <w:sz w:val="20"/>
                <w:szCs w:val="20"/>
              </w:rPr>
            </w:pPr>
            <w:r>
              <w:rPr>
                <w:sz w:val="20"/>
                <w:szCs w:val="20"/>
              </w:rPr>
              <w:t>Produkty/rezultaty projektu zostaną zweryfikowane na podstawie protokołów pomiaru wskaźników produktu/rezultatu sporządzone w okresie zakończenia rzeczowego realizacji projektu/rok po zakończeniu realizacji projektu (opracowane na podstawie protokołów odbioru robót budowlanych</w:t>
            </w:r>
            <w:r w:rsidR="0095053D" w:rsidRPr="0095053D">
              <w:rPr>
                <w:sz w:val="20"/>
                <w:szCs w:val="20"/>
              </w:rPr>
              <w:t>.</w:t>
            </w:r>
          </w:p>
          <w:p w14:paraId="10A7BCEB" w14:textId="77777777" w:rsidR="0095053D" w:rsidRPr="0095053D" w:rsidRDefault="0095053D" w:rsidP="0095053D">
            <w:pPr>
              <w:spacing w:after="0" w:line="240" w:lineRule="auto"/>
              <w:rPr>
                <w:sz w:val="20"/>
                <w:szCs w:val="20"/>
              </w:rPr>
            </w:pPr>
            <w:r w:rsidRPr="0095053D">
              <w:rPr>
                <w:sz w:val="20"/>
                <w:szCs w:val="20"/>
              </w:rPr>
              <w:t>Wskaźniki produktu w ramach projektu:</w:t>
            </w:r>
          </w:p>
          <w:p w14:paraId="3C982DDC" w14:textId="77777777" w:rsidR="0095053D" w:rsidRDefault="0095053D" w:rsidP="0095053D">
            <w:pPr>
              <w:spacing w:after="0" w:line="240" w:lineRule="auto"/>
              <w:jc w:val="both"/>
              <w:rPr>
                <w:sz w:val="20"/>
                <w:szCs w:val="20"/>
              </w:rPr>
            </w:pPr>
            <w:r w:rsidRPr="0095053D">
              <w:rPr>
                <w:sz w:val="20"/>
                <w:szCs w:val="20"/>
              </w:rPr>
              <w:t>- Liczba wspartych obiektów infrastruktury (sportowej) zlokalizowanych na rewitalizowanych obszarach: 1 szt.</w:t>
            </w:r>
          </w:p>
          <w:p w14:paraId="4A6AF7D3" w14:textId="31DB13ED" w:rsidR="009A4679" w:rsidRPr="0095053D" w:rsidRDefault="009A4679" w:rsidP="0095053D">
            <w:pPr>
              <w:spacing w:after="0" w:line="240" w:lineRule="auto"/>
              <w:jc w:val="both"/>
              <w:rPr>
                <w:sz w:val="20"/>
                <w:szCs w:val="20"/>
              </w:rPr>
            </w:pPr>
          </w:p>
        </w:tc>
      </w:tr>
      <w:tr w:rsidR="0095053D" w14:paraId="0CC4AD18" w14:textId="77777777" w:rsidTr="00F44D87">
        <w:tc>
          <w:tcPr>
            <w:tcW w:w="3297" w:type="dxa"/>
            <w:gridSpan w:val="2"/>
            <w:shd w:val="clear" w:color="auto" w:fill="C6D9F1"/>
            <w:hideMark/>
          </w:tcPr>
          <w:p w14:paraId="4362BAF6" w14:textId="77777777" w:rsidR="0095053D" w:rsidRDefault="0095053D" w:rsidP="00F44D87">
            <w:pPr>
              <w:rPr>
                <w:b/>
                <w:sz w:val="20"/>
                <w:szCs w:val="20"/>
              </w:rPr>
            </w:pPr>
            <w:r>
              <w:rPr>
                <w:b/>
                <w:sz w:val="20"/>
                <w:szCs w:val="20"/>
              </w:rPr>
              <w:t>Przewidywany termin realizacji projektu</w:t>
            </w:r>
          </w:p>
        </w:tc>
        <w:tc>
          <w:tcPr>
            <w:tcW w:w="2418" w:type="dxa"/>
            <w:shd w:val="clear" w:color="auto" w:fill="C6D9F1"/>
            <w:hideMark/>
          </w:tcPr>
          <w:p w14:paraId="3DAB593E" w14:textId="77777777" w:rsidR="0095053D" w:rsidRDefault="0095053D" w:rsidP="00F44D87">
            <w:pPr>
              <w:spacing w:after="0"/>
              <w:rPr>
                <w:b/>
                <w:sz w:val="20"/>
                <w:szCs w:val="20"/>
              </w:rPr>
            </w:pPr>
            <w:r>
              <w:rPr>
                <w:b/>
                <w:sz w:val="20"/>
                <w:szCs w:val="20"/>
              </w:rPr>
              <w:t>Szacowana wartość projektu/ przedsięwzięcia</w:t>
            </w:r>
          </w:p>
        </w:tc>
        <w:tc>
          <w:tcPr>
            <w:tcW w:w="4208" w:type="dxa"/>
            <w:shd w:val="clear" w:color="auto" w:fill="C6D9F1"/>
            <w:hideMark/>
          </w:tcPr>
          <w:p w14:paraId="718B6C3F" w14:textId="77777777" w:rsidR="0095053D" w:rsidRDefault="0095053D" w:rsidP="00F44D87">
            <w:pPr>
              <w:rPr>
                <w:b/>
                <w:sz w:val="20"/>
                <w:szCs w:val="20"/>
              </w:rPr>
            </w:pPr>
            <w:r>
              <w:rPr>
                <w:b/>
                <w:sz w:val="20"/>
                <w:szCs w:val="20"/>
              </w:rPr>
              <w:t>Przewidywane źródło finansowania</w:t>
            </w:r>
          </w:p>
        </w:tc>
      </w:tr>
      <w:tr w:rsidR="0095053D" w:rsidRPr="0095053D" w14:paraId="7E5CC272" w14:textId="77777777" w:rsidTr="00F44D87">
        <w:trPr>
          <w:trHeight w:val="908"/>
        </w:trPr>
        <w:tc>
          <w:tcPr>
            <w:tcW w:w="3297" w:type="dxa"/>
            <w:gridSpan w:val="2"/>
          </w:tcPr>
          <w:p w14:paraId="70311D1A" w14:textId="77777777" w:rsidR="0095053D" w:rsidRPr="0095053D" w:rsidRDefault="0095053D" w:rsidP="00F44D87">
            <w:pPr>
              <w:spacing w:after="0" w:line="240" w:lineRule="auto"/>
              <w:jc w:val="center"/>
              <w:rPr>
                <w:sz w:val="20"/>
                <w:szCs w:val="20"/>
              </w:rPr>
            </w:pPr>
            <w:r w:rsidRPr="0095053D">
              <w:rPr>
                <w:sz w:val="20"/>
                <w:szCs w:val="20"/>
              </w:rPr>
              <w:t>Termin rozpoczęcia: III kwartał 2021</w:t>
            </w:r>
          </w:p>
          <w:p w14:paraId="27364ECE" w14:textId="77777777" w:rsidR="0095053D" w:rsidRPr="0095053D" w:rsidRDefault="0095053D" w:rsidP="00F44D87">
            <w:pPr>
              <w:spacing w:after="0" w:line="240" w:lineRule="auto"/>
              <w:jc w:val="center"/>
              <w:rPr>
                <w:sz w:val="20"/>
                <w:szCs w:val="20"/>
              </w:rPr>
            </w:pPr>
            <w:r w:rsidRPr="0095053D">
              <w:rPr>
                <w:sz w:val="20"/>
                <w:szCs w:val="20"/>
              </w:rPr>
              <w:t>Termin zakończenia: IV kwartał 2022</w:t>
            </w:r>
          </w:p>
        </w:tc>
        <w:tc>
          <w:tcPr>
            <w:tcW w:w="2418" w:type="dxa"/>
          </w:tcPr>
          <w:p w14:paraId="6979FF16" w14:textId="63FF1FE6" w:rsidR="0095053D" w:rsidRPr="0095053D" w:rsidRDefault="0095053D" w:rsidP="00F44D87">
            <w:pPr>
              <w:spacing w:after="0" w:line="240" w:lineRule="auto"/>
              <w:jc w:val="center"/>
              <w:rPr>
                <w:sz w:val="20"/>
                <w:szCs w:val="20"/>
              </w:rPr>
            </w:pPr>
            <w:r w:rsidRPr="0095053D">
              <w:rPr>
                <w:sz w:val="20"/>
                <w:szCs w:val="20"/>
              </w:rPr>
              <w:t>Ok. 2.850. 000,00 PLN</w:t>
            </w:r>
          </w:p>
        </w:tc>
        <w:tc>
          <w:tcPr>
            <w:tcW w:w="4208" w:type="dxa"/>
          </w:tcPr>
          <w:p w14:paraId="6E2EFD71" w14:textId="77777777" w:rsidR="0095053D" w:rsidRDefault="0095053D" w:rsidP="00F44D87">
            <w:pPr>
              <w:spacing w:after="0" w:line="240" w:lineRule="auto"/>
              <w:jc w:val="both"/>
              <w:rPr>
                <w:sz w:val="20"/>
                <w:szCs w:val="20"/>
              </w:rPr>
            </w:pPr>
            <w:r w:rsidRPr="0095053D">
              <w:rPr>
                <w:sz w:val="20"/>
                <w:szCs w:val="20"/>
              </w:rPr>
              <w:t xml:space="preserve">Środki zewnętrze przy współudziale środków </w:t>
            </w:r>
            <w:r w:rsidRPr="0095053D">
              <w:rPr>
                <w:sz w:val="20"/>
                <w:szCs w:val="20"/>
              </w:rPr>
              <w:br/>
              <w:t>własnych z budżetu Gminy Kędzierzyn-Koźle.</w:t>
            </w:r>
          </w:p>
          <w:p w14:paraId="083BEF6C" w14:textId="5BEFCA7B" w:rsidR="0078023E" w:rsidRPr="0095053D" w:rsidRDefault="0078023E" w:rsidP="00F44D87">
            <w:pPr>
              <w:spacing w:after="0" w:line="240" w:lineRule="auto"/>
              <w:jc w:val="both"/>
              <w:rPr>
                <w:sz w:val="20"/>
                <w:szCs w:val="20"/>
              </w:rPr>
            </w:pPr>
          </w:p>
        </w:tc>
      </w:tr>
    </w:tbl>
    <w:p w14:paraId="4108958B" w14:textId="269B2734" w:rsidR="004D7D45" w:rsidRDefault="004D7D45" w:rsidP="007B205C">
      <w:pPr>
        <w:pStyle w:val="Akapitzlist"/>
        <w:spacing w:line="240" w:lineRule="auto"/>
        <w:ind w:left="360"/>
        <w:rPr>
          <w:color w:val="000000"/>
          <w:sz w:val="16"/>
          <w:szCs w:val="16"/>
        </w:rPr>
      </w:pPr>
    </w:p>
    <w:p w14:paraId="074F8D30" w14:textId="77777777" w:rsidR="004D7D45" w:rsidRDefault="004D7D45" w:rsidP="004D7D45">
      <w:pPr>
        <w:spacing w:after="0" w:line="240" w:lineRule="auto"/>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515"/>
        <w:gridCol w:w="2438"/>
        <w:gridCol w:w="4223"/>
      </w:tblGrid>
      <w:tr w:rsidR="004D7D45" w14:paraId="36927DA6" w14:textId="77777777" w:rsidTr="00E94960">
        <w:tc>
          <w:tcPr>
            <w:tcW w:w="9923" w:type="dxa"/>
            <w:gridSpan w:val="4"/>
            <w:shd w:val="clear" w:color="auto" w:fill="FFC000"/>
          </w:tcPr>
          <w:p w14:paraId="776BEAB1" w14:textId="77777777" w:rsidR="004D7D45" w:rsidRDefault="004D7D45" w:rsidP="004D7D45">
            <w:pPr>
              <w:spacing w:after="0"/>
              <w:jc w:val="center"/>
            </w:pPr>
            <w:r w:rsidRPr="001924B2">
              <w:rPr>
                <w:b/>
                <w:sz w:val="28"/>
              </w:rPr>
              <w:t xml:space="preserve">PODOBSZAR </w:t>
            </w:r>
            <w:r>
              <w:rPr>
                <w:b/>
                <w:sz w:val="28"/>
              </w:rPr>
              <w:t>AZOTY</w:t>
            </w:r>
          </w:p>
          <w:p w14:paraId="10661078" w14:textId="77777777" w:rsidR="004D7D45" w:rsidRPr="00DF001B" w:rsidRDefault="004D7D45" w:rsidP="004D7D45">
            <w:pPr>
              <w:spacing w:after="0"/>
              <w:jc w:val="center"/>
              <w:rPr>
                <w:color w:val="00B050"/>
              </w:rPr>
            </w:pPr>
          </w:p>
        </w:tc>
      </w:tr>
      <w:tr w:rsidR="004D7D45" w14:paraId="2F7BD31A" w14:textId="77777777" w:rsidTr="004D7D45">
        <w:tc>
          <w:tcPr>
            <w:tcW w:w="9923" w:type="dxa"/>
            <w:gridSpan w:val="4"/>
            <w:shd w:val="clear" w:color="auto" w:fill="E36C0A" w:themeFill="accent6" w:themeFillShade="BF"/>
          </w:tcPr>
          <w:p w14:paraId="0217903A" w14:textId="77777777" w:rsidR="004D7D45" w:rsidRDefault="004D7D45" w:rsidP="004D7D45">
            <w:pPr>
              <w:spacing w:after="0"/>
              <w:jc w:val="center"/>
              <w:rPr>
                <w:b/>
                <w:sz w:val="20"/>
                <w:szCs w:val="20"/>
              </w:rPr>
            </w:pPr>
            <w:r>
              <w:br w:type="page"/>
            </w:r>
            <w:r>
              <w:br w:type="page"/>
            </w:r>
          </w:p>
          <w:p w14:paraId="4FDEC015" w14:textId="5D04A15D" w:rsidR="004D7D45" w:rsidRPr="00B60528" w:rsidRDefault="004D7D45" w:rsidP="004D7D45">
            <w:pPr>
              <w:spacing w:after="0"/>
              <w:jc w:val="center"/>
              <w:rPr>
                <w:b/>
                <w:color w:val="FFFFFF" w:themeColor="background1"/>
                <w:sz w:val="20"/>
                <w:szCs w:val="20"/>
              </w:rPr>
            </w:pPr>
            <w:r w:rsidRPr="001924B2">
              <w:rPr>
                <w:b/>
                <w:color w:val="FFFFFF"/>
                <w:sz w:val="28"/>
                <w:szCs w:val="20"/>
              </w:rPr>
              <w:t xml:space="preserve">PROJEKT/ PRZEDSIĘWZIĘCIE NR </w:t>
            </w:r>
            <w:r>
              <w:rPr>
                <w:b/>
                <w:color w:val="FFFFFF"/>
                <w:sz w:val="28"/>
                <w:szCs w:val="20"/>
              </w:rPr>
              <w:t>5</w:t>
            </w:r>
          </w:p>
        </w:tc>
      </w:tr>
      <w:tr w:rsidR="004D7D45" w14:paraId="08F1D973" w14:textId="77777777" w:rsidTr="00E94960">
        <w:tc>
          <w:tcPr>
            <w:tcW w:w="9923" w:type="dxa"/>
            <w:gridSpan w:val="4"/>
            <w:shd w:val="clear" w:color="auto" w:fill="F2F2F2"/>
            <w:hideMark/>
          </w:tcPr>
          <w:p w14:paraId="6741D5B8" w14:textId="77777777" w:rsidR="004D7D45" w:rsidRPr="004D7D45" w:rsidRDefault="004D7D45" w:rsidP="004D7D45">
            <w:pPr>
              <w:pStyle w:val="Default"/>
              <w:rPr>
                <w:b/>
                <w:bCs/>
              </w:rPr>
            </w:pPr>
            <w:r w:rsidRPr="004D7D45">
              <w:rPr>
                <w:b/>
                <w:bCs/>
              </w:rPr>
              <w:t xml:space="preserve">Przebudowa i rozbudowa boiska wielofunkcyjnego w Zespole Szkół Technicznych i Ogólnokształcących w Kędzierzynie-Koźlu przy ul. Mostowej 7 </w:t>
            </w:r>
          </w:p>
          <w:p w14:paraId="3C5E4E62" w14:textId="15AF51A5" w:rsidR="004D7D45" w:rsidRPr="004D7D45" w:rsidRDefault="004D7D45" w:rsidP="004D7D45">
            <w:pPr>
              <w:spacing w:line="240" w:lineRule="auto"/>
              <w:rPr>
                <w:b/>
                <w:color w:val="00B050"/>
                <w:sz w:val="24"/>
                <w:szCs w:val="24"/>
              </w:rPr>
            </w:pPr>
          </w:p>
        </w:tc>
      </w:tr>
      <w:tr w:rsidR="004D7D45" w14:paraId="62015257" w14:textId="77777777" w:rsidTr="00E94960">
        <w:tc>
          <w:tcPr>
            <w:tcW w:w="9923" w:type="dxa"/>
            <w:gridSpan w:val="4"/>
            <w:shd w:val="clear" w:color="auto" w:fill="C6D9F1"/>
            <w:hideMark/>
          </w:tcPr>
          <w:p w14:paraId="412FCE12" w14:textId="77777777" w:rsidR="004D7D45" w:rsidRDefault="004D7D45" w:rsidP="004D7D45">
            <w:pPr>
              <w:rPr>
                <w:b/>
                <w:sz w:val="20"/>
                <w:szCs w:val="20"/>
              </w:rPr>
            </w:pPr>
            <w:r>
              <w:rPr>
                <w:b/>
                <w:sz w:val="20"/>
                <w:szCs w:val="20"/>
              </w:rPr>
              <w:t xml:space="preserve">OPIS PROJEKTU </w:t>
            </w:r>
          </w:p>
        </w:tc>
      </w:tr>
      <w:tr w:rsidR="004D7D45" w14:paraId="3C369E13" w14:textId="77777777" w:rsidTr="00E94960">
        <w:tc>
          <w:tcPr>
            <w:tcW w:w="2747" w:type="dxa"/>
            <w:shd w:val="clear" w:color="auto" w:fill="C6D9F1"/>
          </w:tcPr>
          <w:p w14:paraId="67C0D095" w14:textId="77777777" w:rsidR="004D7D45" w:rsidRPr="004D7D45" w:rsidRDefault="004D7D45" w:rsidP="004D7D45">
            <w:pPr>
              <w:rPr>
                <w:b/>
                <w:sz w:val="20"/>
                <w:szCs w:val="20"/>
              </w:rPr>
            </w:pPr>
            <w:r w:rsidRPr="004D7D45">
              <w:rPr>
                <w:b/>
                <w:sz w:val="20"/>
                <w:szCs w:val="20"/>
              </w:rPr>
              <w:t>Zakres realizowanego projektu/realizowanych zadań</w:t>
            </w:r>
          </w:p>
        </w:tc>
        <w:tc>
          <w:tcPr>
            <w:tcW w:w="7176" w:type="dxa"/>
            <w:gridSpan w:val="3"/>
            <w:hideMark/>
          </w:tcPr>
          <w:p w14:paraId="3DAC33A0" w14:textId="77777777" w:rsidR="00E94960" w:rsidRDefault="00E94960" w:rsidP="00E94960">
            <w:pPr>
              <w:pStyle w:val="Default"/>
              <w:jc w:val="both"/>
              <w:rPr>
                <w:sz w:val="20"/>
                <w:szCs w:val="20"/>
              </w:rPr>
            </w:pPr>
            <w:r>
              <w:rPr>
                <w:sz w:val="20"/>
                <w:szCs w:val="20"/>
              </w:rPr>
              <w:t xml:space="preserve">W ramach projektu planowana jest przebudowa wraz z rozbudową ogólnodostępnego przyszkolnego boiska wielofunkcyjnego wraz z jego oświetleniem i monitoringiem, zlokalizowanego na działce nr 41/7 obręb Azoty, jednostka ewidencyjna Kędzierzyn-Koźle (podobszar Azoty). Boisko zarządzane jest/będzie przez Dyrektora Zespołu Szkół Technicznych i Ogólnokształcących w Kędzierzynie-Koźlu, a na podstawie przesłanek ustawy o samorządzie powiatowym i zgody organu prowadzącego udostępnione ogólnie i bezpłatnie wszystkim chętnym na podstawie ustanowionego regulaminu korzystania. </w:t>
            </w:r>
          </w:p>
          <w:p w14:paraId="12455174" w14:textId="77777777" w:rsidR="00E94960" w:rsidRDefault="00E94960" w:rsidP="00E94960">
            <w:pPr>
              <w:pStyle w:val="Default"/>
              <w:jc w:val="both"/>
              <w:rPr>
                <w:sz w:val="20"/>
                <w:szCs w:val="20"/>
              </w:rPr>
            </w:pPr>
            <w:r>
              <w:rPr>
                <w:sz w:val="20"/>
                <w:szCs w:val="20"/>
              </w:rPr>
              <w:t>Obecnie na terenie działki nr 41/7 planowanej do poddania rewitalizacji usytuowane jest zdegradowane boisko z utwardzonym placem, terenem zieleni oraz chodnikami. Teren przeznaczony pod budowę samego boiska jest obecnie niezabudowany i jest to teren płaski z niewielkim wzniesieniem – do 1 metra – w kierunku budynku szkoły, gdzie znajdują się jedynie krzewy i zadrzewienia. Obecnie na terenie boiska asfaltowego znajdują się bramki do piłki nożnej, które zostaną rozebrane oraz tablice do gry w kosza, które pozostaną po przebudowie. Powierzchnia planowanego boiska to: 1 819 m</w:t>
            </w:r>
            <w:r>
              <w:rPr>
                <w:sz w:val="13"/>
                <w:szCs w:val="13"/>
              </w:rPr>
              <w:t>2</w:t>
            </w:r>
            <w:r>
              <w:rPr>
                <w:sz w:val="20"/>
                <w:szCs w:val="20"/>
              </w:rPr>
              <w:t>, istniejących chodników i placów: 1 200 m</w:t>
            </w:r>
            <w:r>
              <w:rPr>
                <w:sz w:val="13"/>
                <w:szCs w:val="13"/>
              </w:rPr>
              <w:t>2</w:t>
            </w:r>
            <w:r>
              <w:rPr>
                <w:sz w:val="20"/>
                <w:szCs w:val="20"/>
              </w:rPr>
              <w:t>, a terenów zielonych: 2 641 m</w:t>
            </w:r>
            <w:r>
              <w:rPr>
                <w:sz w:val="13"/>
                <w:szCs w:val="13"/>
              </w:rPr>
              <w:t>2</w:t>
            </w:r>
            <w:r>
              <w:rPr>
                <w:sz w:val="20"/>
                <w:szCs w:val="20"/>
              </w:rPr>
              <w:t xml:space="preserve">. </w:t>
            </w:r>
          </w:p>
          <w:p w14:paraId="085277D5" w14:textId="77777777" w:rsidR="00E94960" w:rsidRDefault="00E94960" w:rsidP="00E94960">
            <w:pPr>
              <w:pStyle w:val="Default"/>
              <w:jc w:val="both"/>
              <w:rPr>
                <w:sz w:val="20"/>
                <w:szCs w:val="20"/>
              </w:rPr>
            </w:pPr>
            <w:r>
              <w:rPr>
                <w:sz w:val="20"/>
                <w:szCs w:val="20"/>
              </w:rPr>
              <w:t xml:space="preserve">W ramach inwestycji planuje się na istniejącym boisku asfaltowym o wymiarach 64,5 m na 28,20 m stworzenie boiska wielofunkcyjnego składającego się z następujących obiektów sportowych: </w:t>
            </w:r>
          </w:p>
          <w:p w14:paraId="5ECBCBB1" w14:textId="77777777" w:rsidR="00E94960" w:rsidRDefault="00E94960" w:rsidP="00E94960">
            <w:pPr>
              <w:pStyle w:val="Default"/>
              <w:jc w:val="both"/>
              <w:rPr>
                <w:sz w:val="20"/>
                <w:szCs w:val="20"/>
              </w:rPr>
            </w:pPr>
            <w:r>
              <w:rPr>
                <w:sz w:val="20"/>
                <w:szCs w:val="20"/>
              </w:rPr>
              <w:t xml:space="preserve">- boiska do piłki ręcznej w nawierzchni poliuretanowej o wymiarach 40 x 20 m; </w:t>
            </w:r>
          </w:p>
          <w:p w14:paraId="4B5230AC" w14:textId="77777777" w:rsidR="00E94960" w:rsidRDefault="00E94960" w:rsidP="00E94960">
            <w:pPr>
              <w:pStyle w:val="Default"/>
              <w:jc w:val="both"/>
              <w:rPr>
                <w:sz w:val="20"/>
                <w:szCs w:val="20"/>
              </w:rPr>
            </w:pPr>
            <w:r>
              <w:rPr>
                <w:sz w:val="20"/>
                <w:szCs w:val="20"/>
              </w:rPr>
              <w:t xml:space="preserve">- boiska do piłki koszykowej w nawierzchni poliuretanowej o wymiarach 28 x 15 m; </w:t>
            </w:r>
          </w:p>
          <w:p w14:paraId="2B221B7D" w14:textId="77777777" w:rsidR="00E94960" w:rsidRDefault="00E94960" w:rsidP="00E94960">
            <w:pPr>
              <w:pStyle w:val="Default"/>
              <w:jc w:val="both"/>
              <w:rPr>
                <w:sz w:val="20"/>
                <w:szCs w:val="20"/>
              </w:rPr>
            </w:pPr>
            <w:r>
              <w:rPr>
                <w:sz w:val="20"/>
                <w:szCs w:val="20"/>
              </w:rPr>
              <w:t xml:space="preserve">- boiska do siatkówki (wpisane w boisko do piłki koszykowej) w nawierzchni poliuretanowej o wymiarach pola gry 9 x 18 m. </w:t>
            </w:r>
          </w:p>
          <w:p w14:paraId="56855E8E" w14:textId="77777777" w:rsidR="00E94960" w:rsidRDefault="00E94960" w:rsidP="00E94960">
            <w:pPr>
              <w:pStyle w:val="Default"/>
              <w:jc w:val="both"/>
              <w:rPr>
                <w:sz w:val="20"/>
                <w:szCs w:val="20"/>
              </w:rPr>
            </w:pPr>
            <w:r>
              <w:rPr>
                <w:sz w:val="20"/>
                <w:szCs w:val="20"/>
              </w:rPr>
              <w:t xml:space="preserve">Dodatkowo wzdłuż bocznej zewnętrznej krawędzi pasa ochronnego powstanie bieżnia z 3 pasami do biegu na 60 m, a pomiędzy boiskami w wolnej przestrzeni powstanie bieżnia do skoku w dal. </w:t>
            </w:r>
          </w:p>
          <w:p w14:paraId="558946C0" w14:textId="77777777" w:rsidR="00E94960" w:rsidRDefault="00E94960" w:rsidP="00E94960">
            <w:pPr>
              <w:pStyle w:val="Default"/>
              <w:jc w:val="both"/>
              <w:rPr>
                <w:sz w:val="20"/>
                <w:szCs w:val="20"/>
              </w:rPr>
            </w:pPr>
            <w:r>
              <w:rPr>
                <w:sz w:val="20"/>
                <w:szCs w:val="20"/>
              </w:rPr>
              <w:lastRenderedPageBreak/>
              <w:t xml:space="preserve">Zamontowane zostanie również ogrodzenie w formie </w:t>
            </w:r>
            <w:proofErr w:type="spellStart"/>
            <w:r>
              <w:rPr>
                <w:sz w:val="20"/>
                <w:szCs w:val="20"/>
              </w:rPr>
              <w:t>piłkochwytu</w:t>
            </w:r>
            <w:proofErr w:type="spellEnd"/>
            <w:r>
              <w:rPr>
                <w:sz w:val="20"/>
                <w:szCs w:val="20"/>
              </w:rPr>
              <w:t xml:space="preserve"> o wysokości 4,0 m za boiskiem do koszykówki przy końcu granicy działki. Wybudowany zostanie także chodnik i oświetlenie – zamontowane zostaną słupy oświetlenia ulicznego; zamontowany zostanie także system monitoringu oraz 11 ławek i stojak na rowery. </w:t>
            </w:r>
          </w:p>
          <w:p w14:paraId="0E6C1370" w14:textId="77777777" w:rsidR="00E94960" w:rsidRDefault="00E94960" w:rsidP="00E94960">
            <w:pPr>
              <w:pStyle w:val="Default"/>
              <w:jc w:val="both"/>
              <w:rPr>
                <w:sz w:val="20"/>
                <w:szCs w:val="20"/>
              </w:rPr>
            </w:pPr>
            <w:r>
              <w:rPr>
                <w:sz w:val="20"/>
                <w:szCs w:val="20"/>
              </w:rPr>
              <w:t xml:space="preserve">Działka, na której realizowany będzie projekt/inwestycja nie podlega ochronie konserwatorskiej oraz nie znajduje się w strefie ochrony konserwatorskiej. </w:t>
            </w:r>
          </w:p>
          <w:p w14:paraId="63326170" w14:textId="77777777" w:rsidR="00E94960" w:rsidRDefault="00E94960" w:rsidP="00E94960">
            <w:pPr>
              <w:pStyle w:val="Default"/>
              <w:jc w:val="both"/>
              <w:rPr>
                <w:sz w:val="20"/>
                <w:szCs w:val="20"/>
              </w:rPr>
            </w:pPr>
            <w:r>
              <w:rPr>
                <w:sz w:val="20"/>
                <w:szCs w:val="20"/>
              </w:rPr>
              <w:t xml:space="preserve">Nowe wielofunkcyjne boisko sportowe będzie ogólnodostępne dla dzieci i młodzieży oraz wszystkich mieszkańców osiedla i innych zainteresowanych osób. Wielofunkcyjność boiska polegać będzie także na użytkowaniu go zarówno jako boiska szkolnego w czasie trwania lekcji, jak i boiska do rozgrywek drużyn młodzieżowych na szczeblu gminnym i powiatowym oraz jako boiska do gier sportowych dzieci i młodzieży oraz ogólnodostępnego obiektu sportowego dla wszystkich mieszkańców. </w:t>
            </w:r>
          </w:p>
          <w:p w14:paraId="5AD636E1" w14:textId="0F68E785" w:rsidR="0073464B" w:rsidRDefault="00E94960" w:rsidP="0073464B">
            <w:pPr>
              <w:spacing w:line="240" w:lineRule="auto"/>
              <w:jc w:val="both"/>
              <w:rPr>
                <w:sz w:val="20"/>
                <w:szCs w:val="20"/>
              </w:rPr>
            </w:pPr>
            <w:r>
              <w:rPr>
                <w:sz w:val="20"/>
                <w:szCs w:val="20"/>
              </w:rPr>
              <w:t xml:space="preserve">Boisko wykorzystywane będzie do rozgrywek w głównych dyscyplinach takich jak: </w:t>
            </w:r>
            <w:r w:rsidR="0073464B">
              <w:rPr>
                <w:sz w:val="20"/>
                <w:szCs w:val="20"/>
              </w:rPr>
              <w:t xml:space="preserve"> piłka ręczna, siatkówka, koszykówka, biegi oraz skoki w dal – stąd na płycie boiska zostaną rozrysowane linie dzielące całą płytę na mniejsze boiska. </w:t>
            </w:r>
          </w:p>
          <w:p w14:paraId="67043C2A" w14:textId="77777777" w:rsidR="0073464B" w:rsidRDefault="0073464B" w:rsidP="0073464B">
            <w:pPr>
              <w:pStyle w:val="Default"/>
              <w:jc w:val="both"/>
              <w:rPr>
                <w:sz w:val="20"/>
                <w:szCs w:val="20"/>
              </w:rPr>
            </w:pPr>
            <w:r>
              <w:rPr>
                <w:sz w:val="20"/>
                <w:szCs w:val="20"/>
              </w:rPr>
              <w:t>Łączna powierzchnia poddana rewitalizacji (zabudowa i zagospodarowanie) działki 41/7 to 5 660 m</w:t>
            </w:r>
            <w:r>
              <w:rPr>
                <w:sz w:val="13"/>
                <w:szCs w:val="13"/>
              </w:rPr>
              <w:t>2</w:t>
            </w:r>
            <w:r>
              <w:rPr>
                <w:sz w:val="20"/>
                <w:szCs w:val="20"/>
              </w:rPr>
              <w:t xml:space="preserve">. </w:t>
            </w:r>
          </w:p>
          <w:p w14:paraId="31261005" w14:textId="4686A585" w:rsidR="00E94960" w:rsidRDefault="0073464B" w:rsidP="00E94960">
            <w:pPr>
              <w:spacing w:line="240" w:lineRule="auto"/>
              <w:jc w:val="both"/>
              <w:rPr>
                <w:sz w:val="20"/>
                <w:szCs w:val="20"/>
              </w:rPr>
            </w:pPr>
            <w:r>
              <w:rPr>
                <w:sz w:val="20"/>
                <w:szCs w:val="20"/>
              </w:rPr>
              <w:t xml:space="preserve">Odbiorcami projektu będą mieszkańcy osiedla Azoty, uczniowie Zespołu Szkół Technicznych i Ogólnokształcących w Kędzierzynie-Koźlu, organizacje pozarządowe, organy władzy publicznej i j.s.t. oraz pośrednio mieszkańcy całej gminy. </w:t>
            </w:r>
          </w:p>
          <w:p w14:paraId="3537E41B" w14:textId="37314337" w:rsidR="00E94960" w:rsidRPr="00DD6D19" w:rsidRDefault="00E94960" w:rsidP="004D7D45">
            <w:pPr>
              <w:spacing w:line="240" w:lineRule="auto"/>
              <w:jc w:val="both"/>
              <w:rPr>
                <w:sz w:val="20"/>
                <w:szCs w:val="20"/>
              </w:rPr>
            </w:pPr>
          </w:p>
        </w:tc>
      </w:tr>
      <w:tr w:rsidR="004D7D45" w14:paraId="302F0E53" w14:textId="77777777" w:rsidTr="00E94960">
        <w:tc>
          <w:tcPr>
            <w:tcW w:w="2747" w:type="dxa"/>
            <w:shd w:val="clear" w:color="auto" w:fill="C6D9F1"/>
          </w:tcPr>
          <w:p w14:paraId="165B1692" w14:textId="77777777" w:rsidR="004D7D45" w:rsidRPr="004D7D45" w:rsidRDefault="004D7D45" w:rsidP="004D7D45">
            <w:pPr>
              <w:spacing w:after="0"/>
              <w:rPr>
                <w:b/>
                <w:sz w:val="20"/>
                <w:szCs w:val="20"/>
              </w:rPr>
            </w:pPr>
            <w:r w:rsidRPr="004D7D45">
              <w:rPr>
                <w:b/>
                <w:sz w:val="20"/>
                <w:szCs w:val="20"/>
              </w:rPr>
              <w:t>Lokalizacja projektu/ miejsce prowadzenia przedsięwzięcia</w:t>
            </w:r>
          </w:p>
        </w:tc>
        <w:tc>
          <w:tcPr>
            <w:tcW w:w="7176" w:type="dxa"/>
            <w:gridSpan w:val="3"/>
            <w:hideMark/>
          </w:tcPr>
          <w:p w14:paraId="0907D273" w14:textId="77777777" w:rsidR="0073464B" w:rsidRDefault="0073464B" w:rsidP="0073464B">
            <w:pPr>
              <w:pStyle w:val="Default"/>
              <w:jc w:val="both"/>
              <w:rPr>
                <w:sz w:val="20"/>
                <w:szCs w:val="20"/>
              </w:rPr>
            </w:pPr>
            <w:r>
              <w:rPr>
                <w:sz w:val="20"/>
                <w:szCs w:val="20"/>
              </w:rPr>
              <w:t xml:space="preserve">Lokalizacja projektu: </w:t>
            </w:r>
          </w:p>
          <w:p w14:paraId="0C212F11" w14:textId="77777777" w:rsidR="0073464B" w:rsidRDefault="0073464B" w:rsidP="0073464B">
            <w:pPr>
              <w:pStyle w:val="Default"/>
              <w:jc w:val="both"/>
              <w:rPr>
                <w:sz w:val="20"/>
                <w:szCs w:val="20"/>
              </w:rPr>
            </w:pPr>
            <w:r>
              <w:rPr>
                <w:sz w:val="20"/>
                <w:szCs w:val="20"/>
              </w:rPr>
              <w:t xml:space="preserve">Osiedle: Azoty </w:t>
            </w:r>
          </w:p>
          <w:p w14:paraId="701755DF" w14:textId="77777777" w:rsidR="0073464B" w:rsidRDefault="0073464B" w:rsidP="0073464B">
            <w:pPr>
              <w:pStyle w:val="Default"/>
              <w:jc w:val="both"/>
              <w:rPr>
                <w:sz w:val="20"/>
                <w:szCs w:val="20"/>
              </w:rPr>
            </w:pPr>
            <w:r>
              <w:rPr>
                <w:sz w:val="20"/>
                <w:szCs w:val="20"/>
              </w:rPr>
              <w:t xml:space="preserve">Pełny adres miejsca realizacji przedsięwzięcia: ul. Mostowa 7, 47-232 Kędzierzyn-Koźle; </w:t>
            </w:r>
          </w:p>
          <w:p w14:paraId="4A463CC7" w14:textId="77777777" w:rsidR="0073464B" w:rsidRDefault="0073464B" w:rsidP="0073464B">
            <w:pPr>
              <w:pStyle w:val="Default"/>
              <w:jc w:val="both"/>
              <w:rPr>
                <w:sz w:val="20"/>
                <w:szCs w:val="20"/>
              </w:rPr>
            </w:pPr>
            <w:r>
              <w:rPr>
                <w:sz w:val="20"/>
                <w:szCs w:val="20"/>
              </w:rPr>
              <w:t xml:space="preserve">Numery działek wraz z powierzchnią: </w:t>
            </w:r>
          </w:p>
          <w:p w14:paraId="0E2F8E1E" w14:textId="40ADA974" w:rsidR="004D7D45" w:rsidRPr="00850765" w:rsidRDefault="0073464B" w:rsidP="0073464B">
            <w:pPr>
              <w:spacing w:after="0" w:line="240" w:lineRule="auto"/>
              <w:jc w:val="both"/>
              <w:rPr>
                <w:sz w:val="20"/>
                <w:szCs w:val="20"/>
              </w:rPr>
            </w:pPr>
            <w:r>
              <w:rPr>
                <w:sz w:val="20"/>
                <w:szCs w:val="20"/>
              </w:rPr>
              <w:t xml:space="preserve">Działka nr 41/7 o powierzchni: 0,5660 ha (obręb 1044 Azoty). </w:t>
            </w:r>
            <w:r w:rsidR="004D7D45" w:rsidRPr="00850765">
              <w:rPr>
                <w:sz w:val="20"/>
                <w:szCs w:val="20"/>
              </w:rPr>
              <w:t xml:space="preserve"> </w:t>
            </w:r>
          </w:p>
          <w:p w14:paraId="516BD09E" w14:textId="77777777" w:rsidR="004D7D45" w:rsidRPr="00850765" w:rsidRDefault="004D7D45" w:rsidP="004D7D45">
            <w:pPr>
              <w:spacing w:after="0" w:line="240" w:lineRule="auto"/>
              <w:rPr>
                <w:sz w:val="20"/>
                <w:szCs w:val="20"/>
              </w:rPr>
            </w:pPr>
          </w:p>
        </w:tc>
      </w:tr>
      <w:tr w:rsidR="004D7D45" w14:paraId="127BB597" w14:textId="77777777" w:rsidTr="00E94960">
        <w:tc>
          <w:tcPr>
            <w:tcW w:w="2747" w:type="dxa"/>
            <w:shd w:val="clear" w:color="auto" w:fill="C6D9F1"/>
          </w:tcPr>
          <w:p w14:paraId="18454039" w14:textId="77777777" w:rsidR="004D7D45" w:rsidRPr="00E41DD2" w:rsidRDefault="004D7D45" w:rsidP="004D7D45">
            <w:pPr>
              <w:spacing w:after="0"/>
              <w:rPr>
                <w:b/>
                <w:sz w:val="20"/>
                <w:szCs w:val="20"/>
              </w:rPr>
            </w:pPr>
            <w:r w:rsidRPr="00E41DD2">
              <w:rPr>
                <w:b/>
                <w:sz w:val="20"/>
                <w:szCs w:val="20"/>
              </w:rPr>
              <w:t>Podmiot(y) realizujące</w:t>
            </w:r>
          </w:p>
          <w:p w14:paraId="33BD9BC8" w14:textId="77777777" w:rsidR="004D7D45" w:rsidRPr="00E41DD2" w:rsidRDefault="004D7D45" w:rsidP="004D7D45">
            <w:pPr>
              <w:spacing w:after="0"/>
              <w:rPr>
                <w:b/>
                <w:sz w:val="20"/>
                <w:szCs w:val="20"/>
              </w:rPr>
            </w:pPr>
            <w:r w:rsidRPr="00E41DD2">
              <w:rPr>
                <w:b/>
                <w:sz w:val="20"/>
                <w:szCs w:val="20"/>
              </w:rPr>
              <w:t>projekt/przedsięwzięcie</w:t>
            </w:r>
          </w:p>
        </w:tc>
        <w:tc>
          <w:tcPr>
            <w:tcW w:w="7176" w:type="dxa"/>
            <w:gridSpan w:val="3"/>
            <w:hideMark/>
          </w:tcPr>
          <w:p w14:paraId="3DC19B1B" w14:textId="77777777" w:rsidR="0073464B" w:rsidRDefault="0073464B" w:rsidP="0073464B">
            <w:pPr>
              <w:pStyle w:val="Default"/>
              <w:jc w:val="both"/>
              <w:rPr>
                <w:sz w:val="20"/>
                <w:szCs w:val="20"/>
              </w:rPr>
            </w:pPr>
            <w:r>
              <w:rPr>
                <w:sz w:val="20"/>
                <w:szCs w:val="20"/>
              </w:rPr>
              <w:t xml:space="preserve">Podmiotem odpowiedzialnym za realizację projektu będzie Powiat Kędzierzyńsko-Kozielski, Zespół Szkół Technicznych i Ogólnokształcących w Kędzierzynie-Koźlu. </w:t>
            </w:r>
          </w:p>
          <w:p w14:paraId="0C0E0FAA" w14:textId="4921E891" w:rsidR="004D7D45" w:rsidRPr="00850765" w:rsidRDefault="004D7D45" w:rsidP="004D7D45">
            <w:pPr>
              <w:spacing w:after="0" w:line="240" w:lineRule="auto"/>
              <w:jc w:val="both"/>
              <w:rPr>
                <w:sz w:val="20"/>
                <w:szCs w:val="20"/>
              </w:rPr>
            </w:pPr>
          </w:p>
        </w:tc>
      </w:tr>
      <w:tr w:rsidR="004D7D45" w14:paraId="1B598AD3" w14:textId="77777777" w:rsidTr="00E94960">
        <w:trPr>
          <w:trHeight w:val="365"/>
        </w:trPr>
        <w:tc>
          <w:tcPr>
            <w:tcW w:w="9923" w:type="dxa"/>
            <w:gridSpan w:val="4"/>
            <w:shd w:val="clear" w:color="auto" w:fill="C6D9F1"/>
            <w:hideMark/>
          </w:tcPr>
          <w:p w14:paraId="2EF22A9D" w14:textId="77777777" w:rsidR="004D7D45" w:rsidRDefault="004D7D45" w:rsidP="004D7D45">
            <w:pPr>
              <w:rPr>
                <w:b/>
                <w:sz w:val="20"/>
                <w:szCs w:val="20"/>
              </w:rPr>
            </w:pPr>
            <w:r>
              <w:rPr>
                <w:b/>
                <w:sz w:val="20"/>
                <w:szCs w:val="20"/>
              </w:rPr>
              <w:t>PROGNOZOWANE REZULTATY WRAZ ZE SPOSOBEM ICH OCENY I ZMIERZENIA  W ODNIESIENIU DO CELÓW PROGRAMU REWITALIZACJI</w:t>
            </w:r>
          </w:p>
        </w:tc>
      </w:tr>
      <w:tr w:rsidR="004D7D45" w14:paraId="015C5A21" w14:textId="77777777" w:rsidTr="0073464B">
        <w:tc>
          <w:tcPr>
            <w:tcW w:w="2747" w:type="dxa"/>
            <w:shd w:val="clear" w:color="auto" w:fill="C6D9F1"/>
          </w:tcPr>
          <w:p w14:paraId="552F868F" w14:textId="77777777" w:rsidR="004D7D45" w:rsidRPr="00E41DD2" w:rsidRDefault="004D7D45" w:rsidP="004D7D45">
            <w:pPr>
              <w:spacing w:after="0"/>
              <w:rPr>
                <w:b/>
                <w:sz w:val="20"/>
                <w:szCs w:val="20"/>
              </w:rPr>
            </w:pPr>
            <w:r w:rsidRPr="00E41DD2">
              <w:rPr>
                <w:b/>
                <w:color w:val="000000"/>
                <w:sz w:val="20"/>
                <w:szCs w:val="20"/>
              </w:rPr>
              <w:t>Cele</w:t>
            </w:r>
            <w:r w:rsidRPr="00E41DD2">
              <w:rPr>
                <w:b/>
                <w:sz w:val="20"/>
                <w:szCs w:val="20"/>
              </w:rPr>
              <w:t xml:space="preserve"> projektu</w:t>
            </w:r>
          </w:p>
          <w:p w14:paraId="1B4A07D9" w14:textId="77777777" w:rsidR="004D7D45" w:rsidRPr="00E41DD2" w:rsidRDefault="004D7D45" w:rsidP="004D7D45">
            <w:pPr>
              <w:spacing w:after="0"/>
              <w:rPr>
                <w:b/>
                <w:sz w:val="20"/>
                <w:szCs w:val="20"/>
              </w:rPr>
            </w:pPr>
          </w:p>
        </w:tc>
        <w:tc>
          <w:tcPr>
            <w:tcW w:w="7176" w:type="dxa"/>
            <w:gridSpan w:val="3"/>
          </w:tcPr>
          <w:p w14:paraId="33D28352" w14:textId="77777777" w:rsidR="0073464B" w:rsidRDefault="0073464B" w:rsidP="0073464B">
            <w:pPr>
              <w:pStyle w:val="Default"/>
              <w:jc w:val="both"/>
              <w:rPr>
                <w:sz w:val="20"/>
                <w:szCs w:val="20"/>
              </w:rPr>
            </w:pPr>
            <w:r>
              <w:rPr>
                <w:sz w:val="20"/>
                <w:szCs w:val="20"/>
              </w:rPr>
              <w:t xml:space="preserve">Celem projektu jest stworzenie atrakcyjnego obiektu sportowego służącego aktywizacji mieszkańców osiedla Azoty poprzez sport i ruch na świeżym powietrzu, na którym można realizować wydarzenia sportowe i integracyjne w szczególności dla dzieci, młodzieży, osób starszych oraz osób ze środowisk zagrożonych ubóstwem i wykluczeniem społecznym z terenu osiedla Azoty. Ponadto celem jest zwiększenie dostępności do usług publicznych m.in. edukacyjnych poprzez oddziaływanie społeczne projektu. Projekt ma złagodzić negatywne zjawiska obserwowane na osiedlu Azoty. Pomimo faktu, że osiedle Azoty nie zostało zaliczone do obszarów, na których szczególnie koncentrują się negatywne zjawiska społeczne, ze względu na ich skalę i natężenie (należą do nich osiedla Śródmieście, Stare Miasto oraz Pogorzelec) to według diagnozy na podobszarze Azoty (jako jednym z sześciu obszarów zdegradowanych miasta) obserwuje się głównie dwa negatywne problemy w sferze społecznej: uzależnienia oraz niepełnosprawność i choroby (wskaźnik wystandaryzowany problemów społecznych: 0,45). </w:t>
            </w:r>
          </w:p>
          <w:p w14:paraId="2E04A92C" w14:textId="77777777" w:rsidR="0073464B" w:rsidRDefault="0073464B" w:rsidP="0073464B">
            <w:pPr>
              <w:pStyle w:val="Default"/>
              <w:jc w:val="both"/>
              <w:rPr>
                <w:sz w:val="20"/>
                <w:szCs w:val="20"/>
              </w:rPr>
            </w:pPr>
            <w:r>
              <w:rPr>
                <w:sz w:val="20"/>
                <w:szCs w:val="20"/>
              </w:rPr>
              <w:t xml:space="preserve">Projekt znacząco przyczyni się do osiągnięcia wizji tego podobszaru tj. „Aktywna wspólnota – zadbana przestrzeń”, a także osiągnięcia celów rewitalizacji na tym terenie (Cel 1. Podniesienie aktywności społecznej; Cel 2. Rozwój i modernizacja infrastruktury społecznej; Cel 3. Poprawa jakości przestrzeni publicznych). </w:t>
            </w:r>
          </w:p>
          <w:p w14:paraId="429095A9" w14:textId="77777777" w:rsidR="0073464B" w:rsidRDefault="0073464B" w:rsidP="0073464B">
            <w:pPr>
              <w:spacing w:line="240" w:lineRule="auto"/>
              <w:jc w:val="both"/>
              <w:rPr>
                <w:color w:val="000000"/>
                <w:sz w:val="20"/>
                <w:szCs w:val="20"/>
              </w:rPr>
            </w:pPr>
            <w:r>
              <w:rPr>
                <w:sz w:val="20"/>
                <w:szCs w:val="20"/>
              </w:rPr>
              <w:t xml:space="preserve">Projekt przyczyni się do wzmacniania więzi międzypokoleniowych dzięki aktywizacji różnych środowisk poprzez sport, w tym także środowisk zagrożonych wykluczeniem społecznym, ubogich, samotnych, osób z niepełnosprawnościami i osób bezrobotnych. Projekt jest w ogromnej mierze odpowiedzią na potrzeby mieszkańców gminy Kędzierzyn-Koźle na zagospodarowanie tej części miasta oraz zorganizowanie bezpiecznego i nowoczesnego miejsca do spędzania wolnego czasu. Efektem projektu będzie także zwiększenie dostępności do usług społecznych i poprawa zdrowia publicznego uczniów placówki świadczącej edukację zawodową co wpłynie z kolei </w:t>
            </w:r>
            <w:r>
              <w:rPr>
                <w:sz w:val="20"/>
                <w:szCs w:val="20"/>
              </w:rPr>
              <w:lastRenderedPageBreak/>
              <w:t xml:space="preserve">pośrednio na rozwój gospodarczy regionu i niwelowanie poziomu bezrobocia. Projekt poprawi jakość oferty infrastruktury sportowej łącząc dbałość o różnorodną biologicznie przestrzeń z jej pożytecznym wykorzystaniem i nadanie zdegradowanemu obiektowi szerszych funkcji. Jest działaniem wielowątkowym, </w:t>
            </w:r>
          </w:p>
          <w:p w14:paraId="45910829" w14:textId="77777777" w:rsidR="0073464B" w:rsidRDefault="0073464B" w:rsidP="0073464B">
            <w:pPr>
              <w:pStyle w:val="Default"/>
              <w:jc w:val="both"/>
              <w:rPr>
                <w:sz w:val="20"/>
                <w:szCs w:val="20"/>
              </w:rPr>
            </w:pPr>
            <w:r>
              <w:rPr>
                <w:sz w:val="20"/>
                <w:szCs w:val="20"/>
              </w:rPr>
              <w:t xml:space="preserve">które uzupełnia działania już realizowane na tym obszarze, wzmacnia ich efekt prowadząc do pozytywnej zmiany. </w:t>
            </w:r>
          </w:p>
          <w:p w14:paraId="021BD8E4" w14:textId="6C316FFA" w:rsidR="004D7D45" w:rsidRDefault="0073464B" w:rsidP="0073464B">
            <w:pPr>
              <w:spacing w:line="240" w:lineRule="auto"/>
              <w:jc w:val="both"/>
              <w:rPr>
                <w:color w:val="000000"/>
                <w:sz w:val="20"/>
                <w:szCs w:val="20"/>
              </w:rPr>
            </w:pPr>
            <w:r>
              <w:rPr>
                <w:sz w:val="20"/>
                <w:szCs w:val="20"/>
              </w:rPr>
              <w:t xml:space="preserve">Projekt przyczyni się do rozwiązania problemu niskiego poziomu uprawiania sportu wśród mieszkańców osiedla, zmniejszy przestępczość, uzależnienia oraz poprawi stan zdrowia mieszkańców – poprzez zaoferowanie obiektu/przestrzeni do spędzania wolnego czasu oraz poprawi jakość usług edukacyjnych i społecznych w powiecie. </w:t>
            </w:r>
          </w:p>
        </w:tc>
      </w:tr>
      <w:tr w:rsidR="004D7D45" w14:paraId="2C0F4DE6" w14:textId="77777777" w:rsidTr="0073464B">
        <w:tc>
          <w:tcPr>
            <w:tcW w:w="2747" w:type="dxa"/>
            <w:shd w:val="clear" w:color="auto" w:fill="C6D9F1"/>
          </w:tcPr>
          <w:p w14:paraId="4EFA596A" w14:textId="77777777" w:rsidR="004D7D45" w:rsidRPr="004D7D45" w:rsidRDefault="004D7D45" w:rsidP="004D7D45">
            <w:pPr>
              <w:spacing w:after="0"/>
              <w:rPr>
                <w:b/>
                <w:sz w:val="20"/>
                <w:szCs w:val="20"/>
              </w:rPr>
            </w:pPr>
            <w:r w:rsidRPr="004D7D45">
              <w:rPr>
                <w:b/>
                <w:sz w:val="20"/>
                <w:szCs w:val="20"/>
              </w:rPr>
              <w:t xml:space="preserve">Stopień realizacji </w:t>
            </w:r>
          </w:p>
          <w:p w14:paraId="75451589" w14:textId="77777777" w:rsidR="004D7D45" w:rsidRPr="00E41DD2" w:rsidRDefault="004D7D45" w:rsidP="004D7D45">
            <w:pPr>
              <w:spacing w:after="0"/>
              <w:rPr>
                <w:b/>
                <w:sz w:val="20"/>
                <w:szCs w:val="20"/>
              </w:rPr>
            </w:pPr>
            <w:r w:rsidRPr="004D7D45">
              <w:rPr>
                <w:b/>
                <w:sz w:val="20"/>
                <w:szCs w:val="20"/>
              </w:rPr>
              <w:t xml:space="preserve">projektu </w:t>
            </w:r>
          </w:p>
        </w:tc>
        <w:tc>
          <w:tcPr>
            <w:tcW w:w="7176" w:type="dxa"/>
            <w:gridSpan w:val="3"/>
          </w:tcPr>
          <w:p w14:paraId="42B258F2" w14:textId="77777777" w:rsidR="004D52E7" w:rsidRDefault="004D52E7" w:rsidP="004D52E7">
            <w:pPr>
              <w:pStyle w:val="Default"/>
              <w:jc w:val="both"/>
              <w:rPr>
                <w:sz w:val="20"/>
                <w:szCs w:val="20"/>
              </w:rPr>
            </w:pPr>
            <w:r>
              <w:rPr>
                <w:sz w:val="20"/>
                <w:szCs w:val="20"/>
              </w:rPr>
              <w:t xml:space="preserve">W ramach projektu została przygotowana już dokumentacja, taka jak: </w:t>
            </w:r>
          </w:p>
          <w:p w14:paraId="7658144A" w14:textId="79D241D0" w:rsidR="004D7D45" w:rsidRPr="00153869" w:rsidRDefault="004D52E7" w:rsidP="004D52E7">
            <w:pPr>
              <w:spacing w:after="0" w:line="240" w:lineRule="auto"/>
              <w:jc w:val="both"/>
              <w:rPr>
                <w:color w:val="00B050"/>
                <w:sz w:val="20"/>
                <w:szCs w:val="20"/>
              </w:rPr>
            </w:pPr>
            <w:r>
              <w:rPr>
                <w:sz w:val="20"/>
                <w:szCs w:val="20"/>
              </w:rPr>
              <w:t xml:space="preserve">- projekt budowlany wraz z decyzją pozwolenia na budowę; </w:t>
            </w:r>
          </w:p>
        </w:tc>
      </w:tr>
      <w:tr w:rsidR="004D7D45" w14:paraId="78654DD6" w14:textId="77777777" w:rsidTr="00E94960">
        <w:tc>
          <w:tcPr>
            <w:tcW w:w="2747" w:type="dxa"/>
            <w:shd w:val="clear" w:color="auto" w:fill="C6D9F1"/>
          </w:tcPr>
          <w:p w14:paraId="622C4380" w14:textId="77777777" w:rsidR="004D7D45" w:rsidRPr="00E41DD2" w:rsidRDefault="004D7D45" w:rsidP="004D7D45">
            <w:pPr>
              <w:spacing w:after="0"/>
              <w:rPr>
                <w:b/>
                <w:sz w:val="20"/>
                <w:szCs w:val="20"/>
              </w:rPr>
            </w:pPr>
            <w:r w:rsidRPr="00E41DD2">
              <w:rPr>
                <w:b/>
                <w:sz w:val="20"/>
                <w:szCs w:val="20"/>
              </w:rPr>
              <w:t>Sposób oceny i miary</w:t>
            </w:r>
          </w:p>
        </w:tc>
        <w:tc>
          <w:tcPr>
            <w:tcW w:w="7176" w:type="dxa"/>
            <w:gridSpan w:val="3"/>
          </w:tcPr>
          <w:p w14:paraId="6196C108" w14:textId="77777777" w:rsidR="0073464B" w:rsidRDefault="0073464B" w:rsidP="0073464B">
            <w:pPr>
              <w:pStyle w:val="Default"/>
              <w:jc w:val="both"/>
              <w:rPr>
                <w:sz w:val="20"/>
                <w:szCs w:val="20"/>
              </w:rPr>
            </w:pPr>
            <w:r>
              <w:rPr>
                <w:sz w:val="20"/>
                <w:szCs w:val="20"/>
              </w:rPr>
              <w:t xml:space="preserve">Produkty/rezultaty projektu zostaną zweryfikowane na podstawie protokołów pomiaru wskaźników produktu/rezultatu sporządzone w okresie zakończenia rzeczowego realizacji projektu/rok po zakończeniu realizacji projektu (opracowane na podstawie protokołów odbioru robót budowlanych oraz (jeśli wystąpią) protokołów odbioru sprzętu, wyposażenia, itp.). </w:t>
            </w:r>
          </w:p>
          <w:p w14:paraId="6F783A27" w14:textId="77777777" w:rsidR="0073464B" w:rsidRDefault="0073464B" w:rsidP="0073464B">
            <w:pPr>
              <w:pStyle w:val="Default"/>
              <w:jc w:val="both"/>
              <w:rPr>
                <w:sz w:val="20"/>
                <w:szCs w:val="20"/>
              </w:rPr>
            </w:pPr>
            <w:r>
              <w:rPr>
                <w:sz w:val="20"/>
                <w:szCs w:val="20"/>
              </w:rPr>
              <w:t xml:space="preserve">Wskaźniki produktu/rezultatu w ramach projektu: </w:t>
            </w:r>
          </w:p>
          <w:p w14:paraId="725BD9BC" w14:textId="77777777" w:rsidR="0073464B" w:rsidRDefault="0073464B" w:rsidP="0073464B">
            <w:pPr>
              <w:pStyle w:val="Default"/>
              <w:jc w:val="both"/>
              <w:rPr>
                <w:sz w:val="20"/>
                <w:szCs w:val="20"/>
              </w:rPr>
            </w:pPr>
            <w:r>
              <w:rPr>
                <w:sz w:val="20"/>
                <w:szCs w:val="20"/>
              </w:rPr>
              <w:t xml:space="preserve">- Liczba wspartych obiektów infrastruktury zlokalizowanych na rewitalizowanych obszarach: 1 szt.; </w:t>
            </w:r>
          </w:p>
          <w:p w14:paraId="48BCECF8" w14:textId="77777777" w:rsidR="0073464B" w:rsidRDefault="0073464B" w:rsidP="0073464B">
            <w:pPr>
              <w:pStyle w:val="Default"/>
              <w:jc w:val="both"/>
              <w:rPr>
                <w:sz w:val="20"/>
                <w:szCs w:val="20"/>
              </w:rPr>
            </w:pPr>
            <w:r>
              <w:rPr>
                <w:sz w:val="20"/>
                <w:szCs w:val="20"/>
              </w:rPr>
              <w:t>- Otwarta przestrzeń utworzona lub rekultywowana na obszarach miejskich: 5660 m</w:t>
            </w:r>
            <w:r>
              <w:rPr>
                <w:sz w:val="13"/>
                <w:szCs w:val="13"/>
              </w:rPr>
              <w:t>2</w:t>
            </w:r>
            <w:r>
              <w:rPr>
                <w:sz w:val="20"/>
                <w:szCs w:val="20"/>
              </w:rPr>
              <w:t xml:space="preserve">; </w:t>
            </w:r>
          </w:p>
          <w:p w14:paraId="12DBC0AF" w14:textId="77777777" w:rsidR="0073464B" w:rsidRDefault="0073464B" w:rsidP="0073464B">
            <w:pPr>
              <w:pStyle w:val="Default"/>
              <w:jc w:val="both"/>
              <w:rPr>
                <w:sz w:val="20"/>
                <w:szCs w:val="20"/>
              </w:rPr>
            </w:pPr>
            <w:r>
              <w:rPr>
                <w:sz w:val="20"/>
                <w:szCs w:val="20"/>
              </w:rPr>
              <w:t xml:space="preserve">- Powierzchnia obszarów objętych rewitalizacją: 0,5660 ha; </w:t>
            </w:r>
          </w:p>
          <w:p w14:paraId="259C4DE7" w14:textId="0E22D570" w:rsidR="004D7D45" w:rsidRPr="00D70E0A" w:rsidRDefault="0073464B" w:rsidP="0073464B">
            <w:pPr>
              <w:spacing w:after="0" w:line="240" w:lineRule="auto"/>
              <w:jc w:val="both"/>
              <w:rPr>
                <w:sz w:val="20"/>
                <w:szCs w:val="20"/>
              </w:rPr>
            </w:pPr>
            <w:r>
              <w:rPr>
                <w:sz w:val="20"/>
                <w:szCs w:val="20"/>
              </w:rPr>
              <w:t xml:space="preserve">- Udział projektu w odniesieniu do obszaru objętego programem rewitalizacji: 100 %. </w:t>
            </w:r>
          </w:p>
        </w:tc>
      </w:tr>
      <w:tr w:rsidR="004D7D45" w14:paraId="53FB6147" w14:textId="77777777" w:rsidTr="00E94960">
        <w:tc>
          <w:tcPr>
            <w:tcW w:w="3262" w:type="dxa"/>
            <w:gridSpan w:val="2"/>
            <w:shd w:val="clear" w:color="auto" w:fill="C6D9F1"/>
            <w:hideMark/>
          </w:tcPr>
          <w:p w14:paraId="6168106A" w14:textId="77777777" w:rsidR="004D7D45" w:rsidRDefault="004D7D45" w:rsidP="004D7D45">
            <w:pPr>
              <w:rPr>
                <w:b/>
                <w:sz w:val="20"/>
                <w:szCs w:val="20"/>
              </w:rPr>
            </w:pPr>
            <w:r>
              <w:rPr>
                <w:b/>
                <w:sz w:val="20"/>
                <w:szCs w:val="20"/>
              </w:rPr>
              <w:t>Przewidywany termin realizacji projektu</w:t>
            </w:r>
          </w:p>
        </w:tc>
        <w:tc>
          <w:tcPr>
            <w:tcW w:w="2438" w:type="dxa"/>
            <w:shd w:val="clear" w:color="auto" w:fill="C6D9F1"/>
            <w:hideMark/>
          </w:tcPr>
          <w:p w14:paraId="704A8E24" w14:textId="77777777" w:rsidR="004D7D45" w:rsidRDefault="004D7D45" w:rsidP="004D7D45">
            <w:pPr>
              <w:spacing w:after="0"/>
              <w:rPr>
                <w:b/>
                <w:sz w:val="20"/>
                <w:szCs w:val="20"/>
              </w:rPr>
            </w:pPr>
            <w:r>
              <w:rPr>
                <w:b/>
                <w:sz w:val="20"/>
                <w:szCs w:val="20"/>
              </w:rPr>
              <w:t>Szacowana wartość projektu/ przedsięwzięcia</w:t>
            </w:r>
          </w:p>
        </w:tc>
        <w:tc>
          <w:tcPr>
            <w:tcW w:w="4223" w:type="dxa"/>
            <w:shd w:val="clear" w:color="auto" w:fill="C6D9F1"/>
            <w:hideMark/>
          </w:tcPr>
          <w:p w14:paraId="773C00E6" w14:textId="77777777" w:rsidR="004D7D45" w:rsidRDefault="004D7D45" w:rsidP="004D7D45">
            <w:pPr>
              <w:rPr>
                <w:b/>
                <w:sz w:val="20"/>
                <w:szCs w:val="20"/>
              </w:rPr>
            </w:pPr>
            <w:r>
              <w:rPr>
                <w:b/>
                <w:sz w:val="20"/>
                <w:szCs w:val="20"/>
              </w:rPr>
              <w:t>Przewidywane źródło finansowania</w:t>
            </w:r>
          </w:p>
        </w:tc>
      </w:tr>
      <w:tr w:rsidR="004D52E7" w14:paraId="7C4F8ED2" w14:textId="77777777" w:rsidTr="00E94960">
        <w:trPr>
          <w:trHeight w:val="961"/>
        </w:trPr>
        <w:tc>
          <w:tcPr>
            <w:tcW w:w="3262" w:type="dxa"/>
            <w:gridSpan w:val="2"/>
          </w:tcPr>
          <w:p w14:paraId="6DCFC605" w14:textId="6B1C5AE6" w:rsidR="004D52E7" w:rsidRPr="009A4679" w:rsidRDefault="004D52E7" w:rsidP="004D52E7">
            <w:pPr>
              <w:spacing w:after="0" w:line="240" w:lineRule="auto"/>
              <w:jc w:val="center"/>
              <w:rPr>
                <w:sz w:val="20"/>
                <w:szCs w:val="20"/>
              </w:rPr>
            </w:pPr>
            <w:r w:rsidRPr="009A4679">
              <w:rPr>
                <w:sz w:val="20"/>
                <w:szCs w:val="20"/>
              </w:rPr>
              <w:t>Termin rozpoczęcia:  2021</w:t>
            </w:r>
          </w:p>
          <w:p w14:paraId="56EC96DD" w14:textId="340AAD81" w:rsidR="004D52E7" w:rsidRPr="009A4679" w:rsidRDefault="004D52E7" w:rsidP="004D52E7">
            <w:pPr>
              <w:spacing w:after="0" w:line="240" w:lineRule="auto"/>
              <w:jc w:val="center"/>
              <w:rPr>
                <w:sz w:val="20"/>
                <w:szCs w:val="20"/>
                <w:highlight w:val="yellow"/>
              </w:rPr>
            </w:pPr>
            <w:r w:rsidRPr="009A4679">
              <w:rPr>
                <w:sz w:val="20"/>
                <w:szCs w:val="20"/>
              </w:rPr>
              <w:t>Termin zakończenia:  2022</w:t>
            </w:r>
          </w:p>
        </w:tc>
        <w:tc>
          <w:tcPr>
            <w:tcW w:w="2438" w:type="dxa"/>
          </w:tcPr>
          <w:p w14:paraId="4D648F99" w14:textId="3E1433C7" w:rsidR="004D52E7" w:rsidRPr="009A4679" w:rsidRDefault="004D52E7" w:rsidP="004D52E7">
            <w:pPr>
              <w:spacing w:after="0" w:line="240" w:lineRule="auto"/>
              <w:jc w:val="center"/>
              <w:rPr>
                <w:sz w:val="20"/>
                <w:szCs w:val="20"/>
              </w:rPr>
            </w:pPr>
            <w:r>
              <w:rPr>
                <w:sz w:val="20"/>
                <w:szCs w:val="20"/>
              </w:rPr>
              <w:t xml:space="preserve">600 000,00 PLN </w:t>
            </w:r>
          </w:p>
        </w:tc>
        <w:tc>
          <w:tcPr>
            <w:tcW w:w="4223" w:type="dxa"/>
          </w:tcPr>
          <w:p w14:paraId="25E5CF54" w14:textId="28133D53" w:rsidR="004D52E7" w:rsidRPr="009A4679" w:rsidRDefault="004D52E7" w:rsidP="004D52E7">
            <w:pPr>
              <w:spacing w:after="0" w:line="240" w:lineRule="auto"/>
              <w:jc w:val="center"/>
              <w:rPr>
                <w:sz w:val="20"/>
                <w:szCs w:val="20"/>
              </w:rPr>
            </w:pPr>
            <w:r>
              <w:rPr>
                <w:sz w:val="20"/>
                <w:szCs w:val="20"/>
              </w:rPr>
              <w:t xml:space="preserve">Środki zewnętrze przy współudziale środków z budżetu Powiatu Kędzierzyńsko-Kozielskiego. </w:t>
            </w:r>
          </w:p>
        </w:tc>
      </w:tr>
    </w:tbl>
    <w:p w14:paraId="293BCDDC" w14:textId="4E3A94C5" w:rsidR="004D7D45" w:rsidRDefault="004D7D45" w:rsidP="007B205C">
      <w:pPr>
        <w:pStyle w:val="Akapitzlist"/>
        <w:spacing w:line="240" w:lineRule="auto"/>
        <w:ind w:left="360"/>
        <w:rPr>
          <w:color w:val="000000"/>
          <w:sz w:val="16"/>
          <w:szCs w:val="16"/>
        </w:rPr>
      </w:pPr>
    </w:p>
    <w:p w14:paraId="386A3683" w14:textId="5DBA1D79" w:rsidR="00BF68B4" w:rsidRDefault="00BF68B4" w:rsidP="007B205C">
      <w:pPr>
        <w:pStyle w:val="Akapitzlist"/>
        <w:spacing w:line="240" w:lineRule="auto"/>
        <w:ind w:left="360"/>
        <w:rPr>
          <w:color w:val="000000"/>
          <w:sz w:val="16"/>
          <w:szCs w:val="16"/>
        </w:rPr>
      </w:pPr>
    </w:p>
    <w:p w14:paraId="48099BA6" w14:textId="202BC16E" w:rsidR="00BF68B4" w:rsidRDefault="00BF68B4" w:rsidP="007B205C">
      <w:pPr>
        <w:pStyle w:val="Akapitzlist"/>
        <w:spacing w:line="240" w:lineRule="auto"/>
        <w:ind w:left="360"/>
        <w:rPr>
          <w:color w:val="000000"/>
          <w:sz w:val="16"/>
          <w:szCs w:val="16"/>
        </w:rPr>
      </w:pPr>
    </w:p>
    <w:p w14:paraId="49A864CA" w14:textId="7EBEA885" w:rsidR="00BF68B4" w:rsidRDefault="00BF68B4" w:rsidP="007B205C">
      <w:pPr>
        <w:pStyle w:val="Akapitzlist"/>
        <w:spacing w:line="240" w:lineRule="auto"/>
        <w:ind w:left="360"/>
        <w:rPr>
          <w:color w:val="000000"/>
          <w:sz w:val="16"/>
          <w:szCs w:val="16"/>
        </w:rPr>
      </w:pPr>
    </w:p>
    <w:p w14:paraId="73540055" w14:textId="789DAD31" w:rsidR="003744B8" w:rsidRDefault="003744B8" w:rsidP="007B205C">
      <w:pPr>
        <w:pStyle w:val="Akapitzlist"/>
        <w:spacing w:line="240" w:lineRule="auto"/>
        <w:ind w:left="360"/>
        <w:rPr>
          <w:color w:val="000000"/>
          <w:sz w:val="16"/>
          <w:szCs w:val="16"/>
        </w:rPr>
      </w:pPr>
    </w:p>
    <w:p w14:paraId="540A3BCB" w14:textId="29AF7FB6" w:rsidR="003744B8" w:rsidRDefault="003744B8" w:rsidP="007B205C">
      <w:pPr>
        <w:pStyle w:val="Akapitzlist"/>
        <w:spacing w:line="240" w:lineRule="auto"/>
        <w:ind w:left="360"/>
        <w:rPr>
          <w:color w:val="000000"/>
          <w:sz w:val="16"/>
          <w:szCs w:val="16"/>
        </w:rPr>
      </w:pPr>
    </w:p>
    <w:p w14:paraId="4CC32CED" w14:textId="4497D6D9" w:rsidR="003744B8" w:rsidRDefault="003744B8" w:rsidP="007B205C">
      <w:pPr>
        <w:pStyle w:val="Akapitzlist"/>
        <w:spacing w:line="240" w:lineRule="auto"/>
        <w:ind w:left="360"/>
        <w:rPr>
          <w:color w:val="000000"/>
          <w:sz w:val="16"/>
          <w:szCs w:val="16"/>
        </w:rPr>
      </w:pPr>
    </w:p>
    <w:p w14:paraId="24A6E854" w14:textId="3054E221" w:rsidR="003744B8" w:rsidRDefault="003744B8" w:rsidP="007B205C">
      <w:pPr>
        <w:pStyle w:val="Akapitzlist"/>
        <w:spacing w:line="240" w:lineRule="auto"/>
        <w:ind w:left="360"/>
        <w:rPr>
          <w:color w:val="000000"/>
          <w:sz w:val="16"/>
          <w:szCs w:val="16"/>
        </w:rPr>
      </w:pPr>
    </w:p>
    <w:p w14:paraId="4373E348" w14:textId="4FE30C15" w:rsidR="008C24CB" w:rsidRDefault="008C24CB" w:rsidP="007B205C">
      <w:pPr>
        <w:pStyle w:val="Akapitzlist"/>
        <w:spacing w:line="240" w:lineRule="auto"/>
        <w:ind w:left="360"/>
        <w:rPr>
          <w:color w:val="000000"/>
          <w:sz w:val="16"/>
          <w:szCs w:val="16"/>
        </w:rPr>
      </w:pPr>
    </w:p>
    <w:p w14:paraId="5453740B" w14:textId="58F28773" w:rsidR="008C24CB" w:rsidRDefault="008C24CB" w:rsidP="007B205C">
      <w:pPr>
        <w:pStyle w:val="Akapitzlist"/>
        <w:spacing w:line="240" w:lineRule="auto"/>
        <w:ind w:left="360"/>
        <w:rPr>
          <w:color w:val="000000"/>
          <w:sz w:val="16"/>
          <w:szCs w:val="16"/>
        </w:rPr>
      </w:pPr>
    </w:p>
    <w:p w14:paraId="6B4334B2" w14:textId="1E1C04C5" w:rsidR="008C24CB" w:rsidRDefault="008C24CB" w:rsidP="007B205C">
      <w:pPr>
        <w:pStyle w:val="Akapitzlist"/>
        <w:spacing w:line="240" w:lineRule="auto"/>
        <w:ind w:left="360"/>
        <w:rPr>
          <w:color w:val="000000"/>
          <w:sz w:val="16"/>
          <w:szCs w:val="16"/>
        </w:rPr>
      </w:pPr>
    </w:p>
    <w:p w14:paraId="33EFCC83" w14:textId="2650C9FB" w:rsidR="008C24CB" w:rsidRDefault="008C24CB" w:rsidP="007B205C">
      <w:pPr>
        <w:pStyle w:val="Akapitzlist"/>
        <w:spacing w:line="240" w:lineRule="auto"/>
        <w:ind w:left="360"/>
        <w:rPr>
          <w:color w:val="000000"/>
          <w:sz w:val="16"/>
          <w:szCs w:val="16"/>
        </w:rPr>
      </w:pPr>
    </w:p>
    <w:p w14:paraId="046158A9" w14:textId="01377804" w:rsidR="008C24CB" w:rsidRDefault="008C24CB" w:rsidP="007B205C">
      <w:pPr>
        <w:pStyle w:val="Akapitzlist"/>
        <w:spacing w:line="240" w:lineRule="auto"/>
        <w:ind w:left="360"/>
        <w:rPr>
          <w:color w:val="000000"/>
          <w:sz w:val="16"/>
          <w:szCs w:val="16"/>
        </w:rPr>
      </w:pPr>
    </w:p>
    <w:p w14:paraId="4803E36E" w14:textId="61062C68" w:rsidR="008C24CB" w:rsidRDefault="008C24CB" w:rsidP="007B205C">
      <w:pPr>
        <w:pStyle w:val="Akapitzlist"/>
        <w:spacing w:line="240" w:lineRule="auto"/>
        <w:ind w:left="360"/>
        <w:rPr>
          <w:color w:val="000000"/>
          <w:sz w:val="16"/>
          <w:szCs w:val="16"/>
        </w:rPr>
      </w:pPr>
    </w:p>
    <w:p w14:paraId="44E26CE5" w14:textId="72CBE126" w:rsidR="008C24CB" w:rsidRDefault="008C24CB" w:rsidP="007B205C">
      <w:pPr>
        <w:pStyle w:val="Akapitzlist"/>
        <w:spacing w:line="240" w:lineRule="auto"/>
        <w:ind w:left="360"/>
        <w:rPr>
          <w:color w:val="000000"/>
          <w:sz w:val="16"/>
          <w:szCs w:val="16"/>
        </w:rPr>
      </w:pPr>
    </w:p>
    <w:p w14:paraId="128971C8" w14:textId="77777777" w:rsidR="008C24CB" w:rsidRDefault="008C24CB" w:rsidP="007B205C">
      <w:pPr>
        <w:pStyle w:val="Akapitzlist"/>
        <w:spacing w:line="240" w:lineRule="auto"/>
        <w:ind w:left="360"/>
        <w:rPr>
          <w:color w:val="000000"/>
          <w:sz w:val="16"/>
          <w:szCs w:val="16"/>
        </w:rPr>
      </w:pPr>
    </w:p>
    <w:p w14:paraId="014170E8" w14:textId="77777777" w:rsidR="005C661E" w:rsidRPr="000D59C9" w:rsidRDefault="005C661E" w:rsidP="005C661E">
      <w:pPr>
        <w:pStyle w:val="Nagwek1"/>
        <w:spacing w:line="276" w:lineRule="auto"/>
        <w:rPr>
          <w:sz w:val="52"/>
        </w:rPr>
      </w:pPr>
      <w:bookmarkStart w:id="4" w:name="_Toc449265890"/>
      <w:bookmarkStart w:id="5" w:name="_Toc449480862"/>
      <w:bookmarkStart w:id="6" w:name="_Toc453252693"/>
      <w:bookmarkStart w:id="7" w:name="_Toc455397098"/>
      <w:bookmarkStart w:id="8" w:name="_Toc431469423"/>
      <w:bookmarkStart w:id="9" w:name="_Toc433712796"/>
      <w:bookmarkStart w:id="10" w:name="_Toc460479553"/>
      <w:bookmarkStart w:id="11" w:name="_Toc460866624"/>
      <w:bookmarkStart w:id="12" w:name="_Toc461529398"/>
      <w:r>
        <w:rPr>
          <w:sz w:val="52"/>
        </w:rPr>
        <w:lastRenderedPageBreak/>
        <w:t>8</w:t>
      </w:r>
      <w:r w:rsidRPr="000D59C9">
        <w:rPr>
          <w:sz w:val="52"/>
        </w:rPr>
        <w:t>. Indykatywne ramy finansowe</w:t>
      </w:r>
      <w:bookmarkEnd w:id="4"/>
      <w:bookmarkEnd w:id="5"/>
      <w:bookmarkEnd w:id="6"/>
      <w:bookmarkEnd w:id="7"/>
      <w:bookmarkEnd w:id="8"/>
      <w:bookmarkEnd w:id="9"/>
      <w:bookmarkEnd w:id="10"/>
      <w:bookmarkEnd w:id="11"/>
      <w:bookmarkEnd w:id="12"/>
    </w:p>
    <w:p w14:paraId="469534B8" w14:textId="77777777" w:rsidR="005C661E" w:rsidRPr="004B49EF" w:rsidRDefault="005C661E" w:rsidP="005C661E">
      <w:pPr>
        <w:spacing w:line="276" w:lineRule="auto"/>
        <w:jc w:val="both"/>
        <w:rPr>
          <w:rFonts w:ascii="Tahoma" w:hAnsi="Tahoma" w:cs="Tahoma"/>
        </w:rPr>
      </w:pPr>
    </w:p>
    <w:p w14:paraId="651458C6" w14:textId="77777777" w:rsidR="005C661E" w:rsidRPr="004B49EF" w:rsidRDefault="005C661E" w:rsidP="005C661E">
      <w:pPr>
        <w:spacing w:line="276" w:lineRule="auto"/>
        <w:jc w:val="both"/>
        <w:rPr>
          <w:rFonts w:ascii="Tahoma" w:hAnsi="Tahoma" w:cs="Tahoma"/>
        </w:rPr>
      </w:pPr>
      <w:r w:rsidRPr="004B49EF">
        <w:rPr>
          <w:rFonts w:ascii="Tahoma" w:hAnsi="Tahoma" w:cs="Tahoma"/>
        </w:rPr>
        <w:t>Zabezpieczenie finansowe działań związanych z realizacją Programu Rewitalizacji stanowią przede wszystkim środki budżetowe gminy. Jednakże środki własne gminy wspomagane będą środkami zewnętrznymi pochodzącymi m.in. ze środków Unii Europejskiej.</w:t>
      </w:r>
    </w:p>
    <w:p w14:paraId="589E98BE" w14:textId="77777777" w:rsidR="005C661E" w:rsidRPr="004B49EF" w:rsidRDefault="005C661E" w:rsidP="005C661E">
      <w:pPr>
        <w:spacing w:line="276" w:lineRule="auto"/>
        <w:jc w:val="both"/>
        <w:rPr>
          <w:rFonts w:ascii="Tahoma" w:hAnsi="Tahoma" w:cs="Tahoma"/>
        </w:rPr>
      </w:pPr>
      <w:r w:rsidRPr="004B49EF">
        <w:rPr>
          <w:rFonts w:ascii="Tahoma" w:hAnsi="Tahoma" w:cs="Tahoma"/>
        </w:rPr>
        <w:t>Podstawowe źródła pozabudżetowe wykorzystywane do realizacji strategii obejmują:</w:t>
      </w:r>
    </w:p>
    <w:p w14:paraId="575691AE" w14:textId="77777777" w:rsidR="005C661E" w:rsidRPr="004B49EF" w:rsidRDefault="005C661E" w:rsidP="005C661E">
      <w:pPr>
        <w:pStyle w:val="Akapitzlist"/>
        <w:numPr>
          <w:ilvl w:val="0"/>
          <w:numId w:val="18"/>
        </w:numPr>
        <w:suppressAutoHyphens w:val="0"/>
        <w:spacing w:after="200" w:line="276" w:lineRule="auto"/>
        <w:jc w:val="both"/>
        <w:rPr>
          <w:rFonts w:ascii="Tahoma" w:hAnsi="Tahoma" w:cs="Tahoma"/>
        </w:rPr>
      </w:pPr>
      <w:r w:rsidRPr="004B49EF">
        <w:rPr>
          <w:rFonts w:ascii="Tahoma" w:hAnsi="Tahoma" w:cs="Tahoma"/>
        </w:rPr>
        <w:t xml:space="preserve">środki Unii Europejskiej – m.in. fundusze strukturalne i inwestycyjne: Europejski Fundusz Rozwoju Regionalnego, Europejski Fundusz Społeczny, Fundusz Spójności, Instrument Łącząc Europę, </w:t>
      </w:r>
    </w:p>
    <w:p w14:paraId="2F1FA631" w14:textId="77777777" w:rsidR="005C661E" w:rsidRPr="004B49EF" w:rsidRDefault="005C661E" w:rsidP="005C661E">
      <w:pPr>
        <w:pStyle w:val="Akapitzlist"/>
        <w:numPr>
          <w:ilvl w:val="0"/>
          <w:numId w:val="18"/>
        </w:numPr>
        <w:suppressAutoHyphens w:val="0"/>
        <w:spacing w:after="200" w:line="276" w:lineRule="auto"/>
        <w:jc w:val="both"/>
        <w:rPr>
          <w:rFonts w:ascii="Tahoma" w:hAnsi="Tahoma" w:cs="Tahoma"/>
        </w:rPr>
      </w:pPr>
      <w:r w:rsidRPr="004B49EF">
        <w:rPr>
          <w:rFonts w:ascii="Tahoma" w:hAnsi="Tahoma" w:cs="Tahoma"/>
        </w:rPr>
        <w:t>środki budżetu państwa – przewidziane na współfinansowanie projektów i jako niezależne źródło finansowania,</w:t>
      </w:r>
    </w:p>
    <w:p w14:paraId="6C376171" w14:textId="77777777" w:rsidR="005C661E" w:rsidRPr="004B49EF" w:rsidRDefault="005C661E" w:rsidP="005C661E">
      <w:pPr>
        <w:pStyle w:val="Akapitzlist"/>
        <w:numPr>
          <w:ilvl w:val="0"/>
          <w:numId w:val="18"/>
        </w:numPr>
        <w:suppressAutoHyphens w:val="0"/>
        <w:spacing w:after="200" w:line="276" w:lineRule="auto"/>
        <w:jc w:val="both"/>
        <w:rPr>
          <w:rFonts w:ascii="Tahoma" w:hAnsi="Tahoma" w:cs="Tahoma"/>
        </w:rPr>
      </w:pPr>
      <w:r w:rsidRPr="004B49EF">
        <w:rPr>
          <w:rFonts w:ascii="Tahoma" w:hAnsi="Tahoma" w:cs="Tahoma"/>
        </w:rPr>
        <w:t>środki budżetów samorządów – wojewódzkich, powiatowych – na współfinansowanie projektów lub jako niezależne źródło finansowania,</w:t>
      </w:r>
    </w:p>
    <w:p w14:paraId="23A21C5F" w14:textId="77777777" w:rsidR="005C661E" w:rsidRPr="004B49EF" w:rsidRDefault="005C661E" w:rsidP="005C661E">
      <w:pPr>
        <w:pStyle w:val="Akapitzlist"/>
        <w:numPr>
          <w:ilvl w:val="0"/>
          <w:numId w:val="18"/>
        </w:numPr>
        <w:suppressAutoHyphens w:val="0"/>
        <w:spacing w:after="200" w:line="276" w:lineRule="auto"/>
        <w:jc w:val="both"/>
        <w:rPr>
          <w:rFonts w:ascii="Tahoma" w:hAnsi="Tahoma" w:cs="Tahoma"/>
        </w:rPr>
      </w:pPr>
      <w:r w:rsidRPr="004B49EF">
        <w:rPr>
          <w:rFonts w:ascii="Tahoma" w:hAnsi="Tahoma" w:cs="Tahoma"/>
        </w:rPr>
        <w:t>inne środki publiczne – np. fundusze celowe,</w:t>
      </w:r>
    </w:p>
    <w:p w14:paraId="1D2726C8" w14:textId="77777777" w:rsidR="005C661E" w:rsidRPr="004B49EF" w:rsidRDefault="005C661E" w:rsidP="005C661E">
      <w:pPr>
        <w:pStyle w:val="Akapitzlist"/>
        <w:numPr>
          <w:ilvl w:val="0"/>
          <w:numId w:val="18"/>
        </w:numPr>
        <w:suppressAutoHyphens w:val="0"/>
        <w:spacing w:after="200" w:line="276" w:lineRule="auto"/>
        <w:jc w:val="both"/>
        <w:rPr>
          <w:rFonts w:ascii="Tahoma" w:hAnsi="Tahoma" w:cs="Tahoma"/>
        </w:rPr>
      </w:pPr>
      <w:r w:rsidRPr="004B49EF">
        <w:rPr>
          <w:rFonts w:ascii="Tahoma" w:hAnsi="Tahoma" w:cs="Tahoma"/>
        </w:rPr>
        <w:t>środki prywatne – np. środki organizacji pozarządowych,</w:t>
      </w:r>
    </w:p>
    <w:p w14:paraId="020777F7" w14:textId="77777777" w:rsidR="005C661E" w:rsidRPr="004B49EF" w:rsidRDefault="005C661E" w:rsidP="005C661E">
      <w:pPr>
        <w:pStyle w:val="Akapitzlist"/>
        <w:numPr>
          <w:ilvl w:val="0"/>
          <w:numId w:val="18"/>
        </w:numPr>
        <w:suppressAutoHyphens w:val="0"/>
        <w:spacing w:after="200" w:line="276" w:lineRule="auto"/>
        <w:jc w:val="both"/>
        <w:rPr>
          <w:rFonts w:ascii="Tahoma" w:hAnsi="Tahoma" w:cs="Tahoma"/>
        </w:rPr>
      </w:pPr>
      <w:r w:rsidRPr="004B49EF">
        <w:rPr>
          <w:rFonts w:ascii="Tahoma" w:hAnsi="Tahoma" w:cs="Tahoma"/>
        </w:rPr>
        <w:t>kredyty, pożyczki, obligacje komunalne i inne narzędzia i instrumenty finansowe kierowane do JST.</w:t>
      </w:r>
    </w:p>
    <w:p w14:paraId="7391DFC5" w14:textId="77777777" w:rsidR="00E23CF9" w:rsidRDefault="00E23CF9" w:rsidP="007B205C">
      <w:pPr>
        <w:pStyle w:val="Akapitzlist"/>
        <w:spacing w:line="240" w:lineRule="auto"/>
        <w:ind w:left="360"/>
        <w:rPr>
          <w:color w:val="000000"/>
          <w:sz w:val="16"/>
          <w:szCs w:val="16"/>
        </w:rPr>
      </w:pPr>
    </w:p>
    <w:p w14:paraId="3E428CBE" w14:textId="77777777" w:rsidR="00E23CF9" w:rsidRDefault="00E23CF9" w:rsidP="007B205C">
      <w:pPr>
        <w:pStyle w:val="Akapitzlist"/>
        <w:spacing w:line="240" w:lineRule="auto"/>
        <w:ind w:left="360"/>
        <w:rPr>
          <w:color w:val="000000"/>
          <w:sz w:val="16"/>
          <w:szCs w:val="16"/>
        </w:rPr>
      </w:pPr>
    </w:p>
    <w:p w14:paraId="1A1E2F77" w14:textId="77777777" w:rsidR="005C661E" w:rsidRDefault="005C661E" w:rsidP="007B205C">
      <w:pPr>
        <w:pStyle w:val="Akapitzlist"/>
        <w:spacing w:line="240" w:lineRule="auto"/>
        <w:ind w:left="360"/>
        <w:rPr>
          <w:color w:val="000000"/>
          <w:sz w:val="16"/>
          <w:szCs w:val="16"/>
        </w:rPr>
      </w:pPr>
    </w:p>
    <w:p w14:paraId="130FA4ED" w14:textId="77777777" w:rsidR="005C661E" w:rsidRDefault="005C661E" w:rsidP="007B205C">
      <w:pPr>
        <w:pStyle w:val="Akapitzlist"/>
        <w:spacing w:line="240" w:lineRule="auto"/>
        <w:ind w:left="360"/>
        <w:rPr>
          <w:color w:val="000000"/>
          <w:sz w:val="16"/>
          <w:szCs w:val="16"/>
        </w:rPr>
      </w:pPr>
    </w:p>
    <w:p w14:paraId="5A36D084" w14:textId="77777777" w:rsidR="005C661E" w:rsidRDefault="005C661E" w:rsidP="007B205C">
      <w:pPr>
        <w:pStyle w:val="Akapitzlist"/>
        <w:spacing w:line="240" w:lineRule="auto"/>
        <w:ind w:left="360"/>
        <w:rPr>
          <w:color w:val="000000"/>
          <w:sz w:val="16"/>
          <w:szCs w:val="16"/>
        </w:rPr>
      </w:pPr>
    </w:p>
    <w:p w14:paraId="03EA4F8B" w14:textId="77777777" w:rsidR="005C661E" w:rsidRDefault="005C661E" w:rsidP="007B205C">
      <w:pPr>
        <w:pStyle w:val="Akapitzlist"/>
        <w:spacing w:line="240" w:lineRule="auto"/>
        <w:ind w:left="360"/>
        <w:rPr>
          <w:color w:val="000000"/>
          <w:sz w:val="16"/>
          <w:szCs w:val="16"/>
        </w:rPr>
      </w:pPr>
    </w:p>
    <w:p w14:paraId="4EFA3713" w14:textId="77777777" w:rsidR="005C661E" w:rsidRDefault="005C661E" w:rsidP="007B205C">
      <w:pPr>
        <w:pStyle w:val="Akapitzlist"/>
        <w:spacing w:line="240" w:lineRule="auto"/>
        <w:ind w:left="360"/>
        <w:rPr>
          <w:color w:val="000000"/>
          <w:sz w:val="16"/>
          <w:szCs w:val="16"/>
        </w:rPr>
      </w:pPr>
    </w:p>
    <w:p w14:paraId="319B9233" w14:textId="77777777" w:rsidR="005C661E" w:rsidRDefault="005C661E" w:rsidP="007B205C">
      <w:pPr>
        <w:pStyle w:val="Akapitzlist"/>
        <w:spacing w:line="240" w:lineRule="auto"/>
        <w:ind w:left="360"/>
        <w:rPr>
          <w:color w:val="000000"/>
          <w:sz w:val="16"/>
          <w:szCs w:val="16"/>
        </w:rPr>
      </w:pPr>
    </w:p>
    <w:p w14:paraId="38448871" w14:textId="77777777" w:rsidR="005C661E" w:rsidRDefault="005C661E" w:rsidP="007B205C">
      <w:pPr>
        <w:pStyle w:val="Akapitzlist"/>
        <w:spacing w:line="240" w:lineRule="auto"/>
        <w:ind w:left="360"/>
        <w:rPr>
          <w:color w:val="000000"/>
          <w:sz w:val="16"/>
          <w:szCs w:val="16"/>
        </w:rPr>
      </w:pPr>
    </w:p>
    <w:p w14:paraId="38332FB1" w14:textId="77777777" w:rsidR="005C661E" w:rsidRDefault="005C661E" w:rsidP="007B205C">
      <w:pPr>
        <w:pStyle w:val="Akapitzlist"/>
        <w:spacing w:line="240" w:lineRule="auto"/>
        <w:ind w:left="360"/>
        <w:rPr>
          <w:color w:val="000000"/>
          <w:sz w:val="16"/>
          <w:szCs w:val="16"/>
        </w:rPr>
      </w:pPr>
    </w:p>
    <w:p w14:paraId="1EB96E92" w14:textId="77777777" w:rsidR="005C661E" w:rsidRDefault="005C661E" w:rsidP="007B205C">
      <w:pPr>
        <w:pStyle w:val="Akapitzlist"/>
        <w:spacing w:line="240" w:lineRule="auto"/>
        <w:ind w:left="360"/>
        <w:rPr>
          <w:color w:val="000000"/>
          <w:sz w:val="16"/>
          <w:szCs w:val="16"/>
        </w:rPr>
      </w:pPr>
    </w:p>
    <w:p w14:paraId="4AD3A5A3" w14:textId="77777777" w:rsidR="005C661E" w:rsidRDefault="005C661E" w:rsidP="007B205C">
      <w:pPr>
        <w:pStyle w:val="Akapitzlist"/>
        <w:spacing w:line="240" w:lineRule="auto"/>
        <w:ind w:left="360"/>
        <w:rPr>
          <w:color w:val="000000"/>
          <w:sz w:val="16"/>
          <w:szCs w:val="16"/>
        </w:rPr>
      </w:pPr>
    </w:p>
    <w:p w14:paraId="34864CCF" w14:textId="77777777" w:rsidR="005C661E" w:rsidRDefault="005C661E" w:rsidP="007B205C">
      <w:pPr>
        <w:pStyle w:val="Akapitzlist"/>
        <w:spacing w:line="240" w:lineRule="auto"/>
        <w:ind w:left="360"/>
        <w:rPr>
          <w:color w:val="000000"/>
          <w:sz w:val="16"/>
          <w:szCs w:val="16"/>
        </w:rPr>
      </w:pPr>
    </w:p>
    <w:p w14:paraId="153B7995" w14:textId="77777777" w:rsidR="005C661E" w:rsidRDefault="005C661E" w:rsidP="007B205C">
      <w:pPr>
        <w:pStyle w:val="Akapitzlist"/>
        <w:spacing w:line="240" w:lineRule="auto"/>
        <w:ind w:left="360"/>
        <w:rPr>
          <w:color w:val="000000"/>
          <w:sz w:val="16"/>
          <w:szCs w:val="16"/>
        </w:rPr>
        <w:sectPr w:rsidR="005C661E" w:rsidSect="00B9271A">
          <w:headerReference w:type="default" r:id="rId8"/>
          <w:footerReference w:type="default" r:id="rId9"/>
          <w:pgSz w:w="11906" w:h="16838" w:code="9"/>
          <w:pgMar w:top="1134" w:right="1418" w:bottom="1418" w:left="1418" w:header="284" w:footer="709" w:gutter="0"/>
          <w:cols w:space="708"/>
          <w:docGrid w:linePitch="360"/>
        </w:sectPr>
      </w:pPr>
    </w:p>
    <w:p w14:paraId="25B40C0B" w14:textId="7518D5A9" w:rsidR="00590E08" w:rsidRPr="006A0DD4" w:rsidRDefault="00590E08" w:rsidP="00590E08">
      <w:pPr>
        <w:pStyle w:val="Legenda"/>
        <w:spacing w:line="276" w:lineRule="auto"/>
        <w:rPr>
          <w:rFonts w:cs="Calibri"/>
        </w:rPr>
      </w:pPr>
      <w:bookmarkStart w:id="13" w:name="_Toc449478596"/>
      <w:bookmarkStart w:id="14" w:name="_Toc449520762"/>
      <w:bookmarkStart w:id="15" w:name="_Toc453252629"/>
      <w:bookmarkStart w:id="16" w:name="_Toc454953654"/>
      <w:bookmarkStart w:id="17" w:name="_Toc460410090"/>
      <w:bookmarkStart w:id="18" w:name="_Toc460861787"/>
      <w:bookmarkStart w:id="19" w:name="_Toc461430635"/>
      <w:r w:rsidRPr="006A0DD4">
        <w:lastRenderedPageBreak/>
        <w:t xml:space="preserve">Tabela </w:t>
      </w:r>
      <w:r w:rsidR="00E82226">
        <w:rPr>
          <w:noProof/>
        </w:rPr>
        <w:fldChar w:fldCharType="begin"/>
      </w:r>
      <w:r w:rsidR="00E82226">
        <w:rPr>
          <w:noProof/>
        </w:rPr>
        <w:instrText xml:space="preserve"> SEQ Tabela \* ARABIC </w:instrText>
      </w:r>
      <w:r w:rsidR="00E82226">
        <w:rPr>
          <w:noProof/>
        </w:rPr>
        <w:fldChar w:fldCharType="separate"/>
      </w:r>
      <w:r w:rsidR="00B804A7">
        <w:rPr>
          <w:noProof/>
        </w:rPr>
        <w:t>1</w:t>
      </w:r>
      <w:r w:rsidR="00E82226">
        <w:rPr>
          <w:noProof/>
        </w:rPr>
        <w:fldChar w:fldCharType="end"/>
      </w:r>
      <w:r w:rsidRPr="006A0DD4">
        <w:t xml:space="preserve">. </w:t>
      </w:r>
      <w:r w:rsidRPr="006A0DD4">
        <w:rPr>
          <w:rFonts w:cs="Calibri"/>
        </w:rPr>
        <w:t>Indykatywne ramy finansowe związane z realizacją Programu Rewitalizacji, w odniesieniu do projektów i przedsięwzięć rewitalizacyjnych</w:t>
      </w:r>
      <w:bookmarkEnd w:id="13"/>
      <w:bookmarkEnd w:id="14"/>
      <w:bookmarkEnd w:id="15"/>
      <w:bookmarkEnd w:id="16"/>
      <w:bookmarkEnd w:id="17"/>
      <w:bookmarkEnd w:id="18"/>
      <w:bookmarkEnd w:id="19"/>
    </w:p>
    <w:tbl>
      <w:tblPr>
        <w:tblW w:w="5000" w:type="pct"/>
        <w:tblBorders>
          <w:top w:val="single" w:sz="4" w:space="0" w:color="5B9BD5"/>
          <w:left w:val="single" w:sz="4" w:space="0" w:color="5B9BD5"/>
          <w:bottom w:val="single" w:sz="4" w:space="0" w:color="5B9BD5"/>
          <w:right w:val="single" w:sz="4" w:space="0" w:color="5B9BD5"/>
        </w:tblBorders>
        <w:tblLook w:val="0000" w:firstRow="0" w:lastRow="0" w:firstColumn="0" w:lastColumn="0" w:noHBand="0" w:noVBand="0"/>
      </w:tblPr>
      <w:tblGrid>
        <w:gridCol w:w="525"/>
        <w:gridCol w:w="3412"/>
        <w:gridCol w:w="3909"/>
        <w:gridCol w:w="2481"/>
        <w:gridCol w:w="1302"/>
        <w:gridCol w:w="1288"/>
        <w:gridCol w:w="1359"/>
      </w:tblGrid>
      <w:tr w:rsidR="00590E08" w:rsidRPr="00986554" w14:paraId="33035442" w14:textId="77777777" w:rsidTr="00422492">
        <w:tc>
          <w:tcPr>
            <w:tcW w:w="184" w:type="pct"/>
            <w:tcBorders>
              <w:top w:val="single" w:sz="4" w:space="0" w:color="5B9BD5"/>
            </w:tcBorders>
            <w:shd w:val="clear" w:color="auto" w:fill="2E74B5"/>
          </w:tcPr>
          <w:p w14:paraId="073EBD58" w14:textId="77777777" w:rsidR="00590E08" w:rsidRPr="00A81FDA" w:rsidRDefault="00590E08" w:rsidP="00422492">
            <w:pPr>
              <w:pStyle w:val="Bezodstpw"/>
              <w:spacing w:line="276" w:lineRule="auto"/>
              <w:rPr>
                <w:rFonts w:cs="Calibri"/>
                <w:b/>
                <w:color w:val="FFFFFF"/>
                <w:sz w:val="20"/>
                <w:szCs w:val="20"/>
              </w:rPr>
            </w:pPr>
            <w:r w:rsidRPr="00A81FDA">
              <w:rPr>
                <w:rFonts w:cs="Calibri"/>
                <w:b/>
                <w:color w:val="FFFFFF"/>
                <w:sz w:val="20"/>
                <w:szCs w:val="20"/>
              </w:rPr>
              <w:t>L.p.</w:t>
            </w:r>
          </w:p>
        </w:tc>
        <w:tc>
          <w:tcPr>
            <w:tcW w:w="1195" w:type="pct"/>
            <w:tcBorders>
              <w:top w:val="single" w:sz="4" w:space="0" w:color="5B9BD5"/>
            </w:tcBorders>
            <w:shd w:val="clear" w:color="auto" w:fill="2E74B5"/>
          </w:tcPr>
          <w:p w14:paraId="0CF2870E" w14:textId="77777777" w:rsidR="00590E08" w:rsidRPr="00A81FDA" w:rsidRDefault="00590E08" w:rsidP="00422492">
            <w:pPr>
              <w:pStyle w:val="Bezodstpw"/>
              <w:spacing w:line="276" w:lineRule="auto"/>
              <w:rPr>
                <w:rFonts w:cs="Calibri"/>
                <w:b/>
                <w:color w:val="FFFFFF"/>
                <w:sz w:val="20"/>
                <w:szCs w:val="20"/>
              </w:rPr>
            </w:pPr>
            <w:r w:rsidRPr="00A81FDA">
              <w:rPr>
                <w:rFonts w:cs="Calibri"/>
                <w:b/>
                <w:color w:val="FFFFFF"/>
                <w:sz w:val="20"/>
                <w:szCs w:val="20"/>
              </w:rPr>
              <w:t>Nazwa projektu</w:t>
            </w:r>
          </w:p>
        </w:tc>
        <w:tc>
          <w:tcPr>
            <w:tcW w:w="1369" w:type="pct"/>
            <w:tcBorders>
              <w:top w:val="single" w:sz="4" w:space="0" w:color="5B9BD5"/>
            </w:tcBorders>
            <w:shd w:val="clear" w:color="auto" w:fill="2E74B5"/>
          </w:tcPr>
          <w:p w14:paraId="4F33CC66" w14:textId="77777777" w:rsidR="00590E08" w:rsidRPr="00A81FDA" w:rsidRDefault="00590E08" w:rsidP="00422492">
            <w:pPr>
              <w:pStyle w:val="Bezodstpw"/>
              <w:spacing w:line="276" w:lineRule="auto"/>
              <w:rPr>
                <w:rFonts w:cs="Calibri"/>
                <w:b/>
                <w:color w:val="FFFFFF"/>
                <w:sz w:val="20"/>
                <w:szCs w:val="20"/>
              </w:rPr>
            </w:pPr>
            <w:r w:rsidRPr="00A81FDA">
              <w:rPr>
                <w:rFonts w:cs="Calibri"/>
                <w:b/>
                <w:color w:val="FFFFFF"/>
                <w:sz w:val="20"/>
                <w:szCs w:val="20"/>
              </w:rPr>
              <w:t xml:space="preserve">Cel </w:t>
            </w:r>
          </w:p>
        </w:tc>
        <w:tc>
          <w:tcPr>
            <w:tcW w:w="869" w:type="pct"/>
            <w:tcBorders>
              <w:top w:val="single" w:sz="4" w:space="0" w:color="5B9BD5"/>
            </w:tcBorders>
            <w:shd w:val="clear" w:color="auto" w:fill="2E74B5"/>
          </w:tcPr>
          <w:p w14:paraId="11353442" w14:textId="77777777" w:rsidR="00590E08" w:rsidRPr="00A81FDA" w:rsidRDefault="00590E08" w:rsidP="00422492">
            <w:pPr>
              <w:pStyle w:val="Bezodstpw"/>
              <w:spacing w:line="276" w:lineRule="auto"/>
              <w:rPr>
                <w:rFonts w:cs="Calibri"/>
                <w:b/>
                <w:color w:val="FFFFFF"/>
                <w:sz w:val="20"/>
                <w:szCs w:val="20"/>
              </w:rPr>
            </w:pPr>
            <w:r w:rsidRPr="00A81FDA">
              <w:rPr>
                <w:rFonts w:cs="Calibri"/>
                <w:b/>
                <w:color w:val="FFFFFF"/>
                <w:sz w:val="20"/>
                <w:szCs w:val="20"/>
              </w:rPr>
              <w:t>Nazwa wnioskodawcy</w:t>
            </w:r>
          </w:p>
        </w:tc>
        <w:tc>
          <w:tcPr>
            <w:tcW w:w="456" w:type="pct"/>
            <w:tcBorders>
              <w:top w:val="single" w:sz="4" w:space="0" w:color="5B9BD5"/>
            </w:tcBorders>
            <w:shd w:val="clear" w:color="auto" w:fill="2E74B5"/>
          </w:tcPr>
          <w:p w14:paraId="41227B3A" w14:textId="77777777" w:rsidR="00590E08" w:rsidRPr="00A81FDA" w:rsidRDefault="00590E08" w:rsidP="00422492">
            <w:pPr>
              <w:pStyle w:val="Bezodstpw"/>
              <w:spacing w:line="276" w:lineRule="auto"/>
              <w:rPr>
                <w:rFonts w:cs="Calibri"/>
                <w:b/>
                <w:color w:val="FFFFFF"/>
                <w:sz w:val="20"/>
                <w:szCs w:val="20"/>
              </w:rPr>
            </w:pPr>
            <w:r w:rsidRPr="00A81FDA">
              <w:rPr>
                <w:rFonts w:cs="Calibri"/>
                <w:b/>
                <w:color w:val="FFFFFF"/>
                <w:sz w:val="20"/>
                <w:szCs w:val="20"/>
              </w:rPr>
              <w:t>Szacowana wartość projektu (PLN)</w:t>
            </w:r>
          </w:p>
        </w:tc>
        <w:tc>
          <w:tcPr>
            <w:tcW w:w="451" w:type="pct"/>
            <w:tcBorders>
              <w:top w:val="single" w:sz="4" w:space="0" w:color="5B9BD5"/>
            </w:tcBorders>
            <w:shd w:val="clear" w:color="auto" w:fill="2E74B5"/>
          </w:tcPr>
          <w:p w14:paraId="62DE4333" w14:textId="77777777" w:rsidR="00590E08" w:rsidRPr="00A81FDA" w:rsidRDefault="00590E08" w:rsidP="00422492">
            <w:pPr>
              <w:pStyle w:val="Bezodstpw"/>
              <w:spacing w:line="276" w:lineRule="auto"/>
              <w:rPr>
                <w:rFonts w:cs="Calibri"/>
                <w:b/>
                <w:color w:val="FFFFFF"/>
                <w:sz w:val="20"/>
                <w:szCs w:val="20"/>
              </w:rPr>
            </w:pPr>
            <w:r w:rsidRPr="00A81FDA">
              <w:rPr>
                <w:rFonts w:cs="Calibri"/>
                <w:b/>
                <w:color w:val="FFFFFF"/>
                <w:sz w:val="20"/>
                <w:szCs w:val="20"/>
              </w:rPr>
              <w:t>Termin realizacji</w:t>
            </w:r>
          </w:p>
        </w:tc>
        <w:tc>
          <w:tcPr>
            <w:tcW w:w="476" w:type="pct"/>
            <w:tcBorders>
              <w:top w:val="single" w:sz="4" w:space="0" w:color="5B9BD5"/>
            </w:tcBorders>
            <w:shd w:val="clear" w:color="auto" w:fill="2E74B5"/>
          </w:tcPr>
          <w:p w14:paraId="03C4E149" w14:textId="77777777" w:rsidR="00590E08" w:rsidRPr="00A81FDA" w:rsidRDefault="00590E08" w:rsidP="00422492">
            <w:pPr>
              <w:pStyle w:val="Bezodstpw"/>
              <w:spacing w:line="276" w:lineRule="auto"/>
              <w:rPr>
                <w:rFonts w:cs="Calibri"/>
                <w:b/>
                <w:color w:val="FFFFFF"/>
                <w:sz w:val="20"/>
                <w:szCs w:val="20"/>
              </w:rPr>
            </w:pPr>
            <w:r w:rsidRPr="00A81FDA">
              <w:rPr>
                <w:rFonts w:cs="Calibri"/>
                <w:b/>
                <w:color w:val="FFFFFF"/>
                <w:sz w:val="20"/>
                <w:szCs w:val="20"/>
              </w:rPr>
              <w:t>Źródła finansowania</w:t>
            </w:r>
          </w:p>
        </w:tc>
      </w:tr>
      <w:tr w:rsidR="00590E08" w:rsidRPr="00986554" w14:paraId="2E85161D" w14:textId="77777777" w:rsidTr="00422492">
        <w:tc>
          <w:tcPr>
            <w:tcW w:w="5000" w:type="pct"/>
            <w:gridSpan w:val="7"/>
            <w:shd w:val="clear" w:color="auto" w:fill="ED7D31"/>
          </w:tcPr>
          <w:p w14:paraId="21C43E4C" w14:textId="77777777" w:rsidR="00590E08" w:rsidRPr="00A81FDA" w:rsidRDefault="00590E08" w:rsidP="00422492">
            <w:pPr>
              <w:pStyle w:val="Bezodstpw"/>
              <w:spacing w:line="276" w:lineRule="auto"/>
              <w:rPr>
                <w:rFonts w:cs="Calibri"/>
                <w:b/>
                <w:color w:val="FFFFFF"/>
                <w:sz w:val="20"/>
                <w:szCs w:val="20"/>
              </w:rPr>
            </w:pPr>
            <w:r w:rsidRPr="00A81FDA">
              <w:rPr>
                <w:rFonts w:cs="Calibri"/>
                <w:b/>
                <w:color w:val="FFFFFF"/>
                <w:sz w:val="20"/>
                <w:szCs w:val="20"/>
              </w:rPr>
              <w:t>PODSTAWOWE PROJEKTY I PRZEDSIĘWZIĘCIA REWITALIZACYJNE</w:t>
            </w:r>
          </w:p>
          <w:p w14:paraId="0096A6AE" w14:textId="77777777" w:rsidR="00590E08" w:rsidRPr="00A81FDA" w:rsidRDefault="00590E08" w:rsidP="00422492">
            <w:pPr>
              <w:pStyle w:val="Bezodstpw"/>
              <w:spacing w:line="276" w:lineRule="auto"/>
              <w:rPr>
                <w:rFonts w:cs="Calibri"/>
                <w:b/>
                <w:color w:val="FFFFFF"/>
                <w:sz w:val="20"/>
                <w:szCs w:val="20"/>
              </w:rPr>
            </w:pPr>
          </w:p>
        </w:tc>
      </w:tr>
      <w:tr w:rsidR="00590E08" w:rsidRPr="00B65F33" w14:paraId="44635300" w14:textId="77777777" w:rsidTr="00422492">
        <w:tc>
          <w:tcPr>
            <w:tcW w:w="5000" w:type="pct"/>
            <w:gridSpan w:val="7"/>
            <w:tcBorders>
              <w:top w:val="single" w:sz="4" w:space="0" w:color="5B9BD5"/>
              <w:bottom w:val="single" w:sz="4" w:space="0" w:color="5B9BD5"/>
            </w:tcBorders>
            <w:shd w:val="clear" w:color="auto" w:fill="FFC000"/>
          </w:tcPr>
          <w:p w14:paraId="42AE1327" w14:textId="77777777" w:rsidR="00590E08" w:rsidRPr="00A81FDA" w:rsidRDefault="00590E08" w:rsidP="00422492">
            <w:pPr>
              <w:pStyle w:val="Bezodstpw"/>
              <w:rPr>
                <w:rFonts w:cs="Calibri"/>
                <w:b/>
                <w:sz w:val="20"/>
                <w:szCs w:val="20"/>
              </w:rPr>
            </w:pPr>
            <w:r w:rsidRPr="00A81FDA">
              <w:rPr>
                <w:rFonts w:cs="Calibri"/>
                <w:b/>
                <w:sz w:val="20"/>
                <w:szCs w:val="20"/>
              </w:rPr>
              <w:t>PODOBSZAR KOŹLE</w:t>
            </w:r>
          </w:p>
          <w:p w14:paraId="2B21A27D" w14:textId="77777777" w:rsidR="00590E08" w:rsidRPr="00A81FDA" w:rsidRDefault="00590E08" w:rsidP="00422492">
            <w:pPr>
              <w:pStyle w:val="Bezodstpw"/>
              <w:rPr>
                <w:rFonts w:cs="Calibri"/>
                <w:sz w:val="20"/>
                <w:szCs w:val="20"/>
              </w:rPr>
            </w:pPr>
          </w:p>
        </w:tc>
      </w:tr>
      <w:tr w:rsidR="00590E08" w:rsidRPr="00B65F33" w14:paraId="62E351E4" w14:textId="77777777" w:rsidTr="00422492">
        <w:tc>
          <w:tcPr>
            <w:tcW w:w="184" w:type="pct"/>
            <w:tcBorders>
              <w:top w:val="single" w:sz="4" w:space="0" w:color="5B9BD5"/>
              <w:bottom w:val="single" w:sz="4" w:space="0" w:color="5B9BD5"/>
              <w:right w:val="single" w:sz="4" w:space="0" w:color="5B9BD5"/>
            </w:tcBorders>
          </w:tcPr>
          <w:p w14:paraId="31740CAE" w14:textId="77777777" w:rsidR="00590E08" w:rsidRPr="00A81FDA" w:rsidRDefault="00590E08" w:rsidP="00422492">
            <w:pPr>
              <w:pStyle w:val="Bezodstpw"/>
              <w:rPr>
                <w:rFonts w:cs="Calibri"/>
                <w:sz w:val="20"/>
                <w:szCs w:val="20"/>
              </w:rPr>
            </w:pPr>
            <w:r w:rsidRPr="00A81FDA">
              <w:rPr>
                <w:rFonts w:cs="Calibri"/>
                <w:sz w:val="20"/>
                <w:szCs w:val="20"/>
              </w:rPr>
              <w:t>1.</w:t>
            </w:r>
          </w:p>
        </w:tc>
        <w:tc>
          <w:tcPr>
            <w:tcW w:w="1195" w:type="pct"/>
            <w:tcBorders>
              <w:top w:val="single" w:sz="4" w:space="0" w:color="5B9BD5"/>
              <w:bottom w:val="single" w:sz="4" w:space="0" w:color="5B9BD5"/>
            </w:tcBorders>
          </w:tcPr>
          <w:p w14:paraId="4C173558" w14:textId="77777777" w:rsidR="00590E08" w:rsidRPr="00A81FDA" w:rsidRDefault="00590E08" w:rsidP="00422492">
            <w:pPr>
              <w:pStyle w:val="Bezodstpw"/>
              <w:rPr>
                <w:rFonts w:cs="Calibri"/>
                <w:sz w:val="20"/>
                <w:szCs w:val="20"/>
              </w:rPr>
            </w:pPr>
            <w:r w:rsidRPr="00A81FDA">
              <w:rPr>
                <w:rFonts w:cs="Calibri"/>
                <w:color w:val="000000"/>
                <w:sz w:val="20"/>
                <w:szCs w:val="20"/>
              </w:rPr>
              <w:t xml:space="preserve">Rewitalizacja Bursy Szkolnej </w:t>
            </w:r>
            <w:r w:rsidRPr="00A81FDA">
              <w:rPr>
                <w:rFonts w:cs="Calibri"/>
                <w:color w:val="000000"/>
                <w:sz w:val="20"/>
                <w:szCs w:val="20"/>
              </w:rPr>
              <w:br/>
              <w:t>w Kędzierzynie-Koźlu</w:t>
            </w:r>
          </w:p>
        </w:tc>
        <w:tc>
          <w:tcPr>
            <w:tcW w:w="1369" w:type="pct"/>
            <w:tcBorders>
              <w:top w:val="single" w:sz="4" w:space="0" w:color="5B9BD5"/>
              <w:left w:val="single" w:sz="4" w:space="0" w:color="5B9BD5"/>
              <w:bottom w:val="single" w:sz="4" w:space="0" w:color="5B9BD5"/>
              <w:right w:val="single" w:sz="4" w:space="0" w:color="5B9BD5"/>
            </w:tcBorders>
          </w:tcPr>
          <w:p w14:paraId="31664B69" w14:textId="77777777" w:rsidR="00590E08" w:rsidRPr="00A81FDA" w:rsidRDefault="00590E08" w:rsidP="00422492">
            <w:pPr>
              <w:pStyle w:val="Bezodstpw"/>
              <w:rPr>
                <w:rFonts w:cs="Calibri"/>
                <w:sz w:val="20"/>
                <w:szCs w:val="20"/>
              </w:rPr>
            </w:pPr>
            <w:r w:rsidRPr="00A81FDA">
              <w:rPr>
                <w:rFonts w:cs="Calibri"/>
                <w:sz w:val="20"/>
                <w:szCs w:val="20"/>
              </w:rPr>
              <w:t>Cel 1. Rozwój infrastruktury i oferty kulturalno-rekreacyjnej</w:t>
            </w:r>
          </w:p>
        </w:tc>
        <w:tc>
          <w:tcPr>
            <w:tcW w:w="869" w:type="pct"/>
            <w:tcBorders>
              <w:top w:val="single" w:sz="4" w:space="0" w:color="5B9BD5"/>
              <w:bottom w:val="single" w:sz="4" w:space="0" w:color="5B9BD5"/>
            </w:tcBorders>
          </w:tcPr>
          <w:p w14:paraId="3C67B7D6" w14:textId="77777777" w:rsidR="00590E08" w:rsidRPr="00A81FDA" w:rsidRDefault="00590E08" w:rsidP="00422492">
            <w:pPr>
              <w:pStyle w:val="Bezodstpw"/>
              <w:rPr>
                <w:rFonts w:cs="Calibri"/>
                <w:sz w:val="20"/>
                <w:szCs w:val="20"/>
              </w:rPr>
            </w:pPr>
            <w:r w:rsidRPr="00A81FDA">
              <w:rPr>
                <w:rFonts w:cs="Calibri"/>
                <w:sz w:val="20"/>
                <w:szCs w:val="20"/>
              </w:rPr>
              <w:t>Powiat Kędzierzyńsko-Kozielski oraz Bursa Szkolna w Kędzierzynie-Koźlu</w:t>
            </w:r>
          </w:p>
        </w:tc>
        <w:tc>
          <w:tcPr>
            <w:tcW w:w="456" w:type="pct"/>
            <w:tcBorders>
              <w:top w:val="single" w:sz="4" w:space="0" w:color="5B9BD5"/>
              <w:left w:val="single" w:sz="4" w:space="0" w:color="5B9BD5"/>
              <w:bottom w:val="single" w:sz="4" w:space="0" w:color="5B9BD5"/>
              <w:right w:val="single" w:sz="4" w:space="0" w:color="5B9BD5"/>
            </w:tcBorders>
          </w:tcPr>
          <w:p w14:paraId="72046B86" w14:textId="77777777" w:rsidR="00590E08" w:rsidRPr="00B60528" w:rsidRDefault="00590E08" w:rsidP="00422492">
            <w:pPr>
              <w:pStyle w:val="Bezodstpw"/>
              <w:rPr>
                <w:rFonts w:cs="Calibri"/>
                <w:sz w:val="20"/>
                <w:szCs w:val="20"/>
              </w:rPr>
            </w:pPr>
            <w:r w:rsidRPr="00B60528">
              <w:rPr>
                <w:rFonts w:cs="Calibri"/>
                <w:sz w:val="20"/>
                <w:szCs w:val="20"/>
              </w:rPr>
              <w:t>2,6 mln</w:t>
            </w:r>
          </w:p>
        </w:tc>
        <w:tc>
          <w:tcPr>
            <w:tcW w:w="451" w:type="pct"/>
            <w:tcBorders>
              <w:top w:val="single" w:sz="4" w:space="0" w:color="5B9BD5"/>
              <w:bottom w:val="single" w:sz="4" w:space="0" w:color="5B9BD5"/>
            </w:tcBorders>
          </w:tcPr>
          <w:p w14:paraId="2E9DEB44" w14:textId="77777777" w:rsidR="00590E08" w:rsidRPr="00B60528" w:rsidRDefault="00590E08" w:rsidP="00422492">
            <w:pPr>
              <w:pStyle w:val="Bezodstpw"/>
              <w:rPr>
                <w:rFonts w:cs="Calibri"/>
                <w:sz w:val="20"/>
                <w:szCs w:val="20"/>
              </w:rPr>
            </w:pPr>
            <w:r w:rsidRPr="00B60528">
              <w:rPr>
                <w:rFonts w:cs="Calibri"/>
                <w:sz w:val="20"/>
                <w:szCs w:val="20"/>
              </w:rPr>
              <w:t>2018-2020</w:t>
            </w:r>
          </w:p>
        </w:tc>
        <w:tc>
          <w:tcPr>
            <w:tcW w:w="476" w:type="pct"/>
            <w:tcBorders>
              <w:top w:val="single" w:sz="4" w:space="0" w:color="5B9BD5"/>
              <w:left w:val="single" w:sz="4" w:space="0" w:color="5B9BD5"/>
              <w:bottom w:val="single" w:sz="4" w:space="0" w:color="5B9BD5"/>
            </w:tcBorders>
          </w:tcPr>
          <w:p w14:paraId="7B5765A5" w14:textId="77777777" w:rsidR="00590E08" w:rsidRPr="00A81FDA" w:rsidRDefault="00590E08" w:rsidP="00422492">
            <w:pPr>
              <w:pStyle w:val="Bezodstpw"/>
              <w:rPr>
                <w:rFonts w:cs="Calibri"/>
                <w:sz w:val="20"/>
                <w:szCs w:val="20"/>
              </w:rPr>
            </w:pPr>
            <w:r w:rsidRPr="00A81FDA">
              <w:rPr>
                <w:rFonts w:cs="Calibri"/>
                <w:sz w:val="20"/>
                <w:szCs w:val="20"/>
              </w:rPr>
              <w:t>UE, inne środki publiczne</w:t>
            </w:r>
          </w:p>
        </w:tc>
      </w:tr>
      <w:tr w:rsidR="00590E08" w:rsidRPr="00B65F33" w14:paraId="5F6144F4" w14:textId="77777777" w:rsidTr="00422492">
        <w:tc>
          <w:tcPr>
            <w:tcW w:w="184" w:type="pct"/>
            <w:tcBorders>
              <w:right w:val="single" w:sz="4" w:space="0" w:color="5B9BD5"/>
            </w:tcBorders>
          </w:tcPr>
          <w:p w14:paraId="45C987D9" w14:textId="77777777" w:rsidR="00590E08" w:rsidRPr="00A81FDA" w:rsidRDefault="00590E08" w:rsidP="00422492">
            <w:pPr>
              <w:pStyle w:val="Bezodstpw"/>
              <w:rPr>
                <w:rFonts w:cs="Calibri"/>
                <w:sz w:val="20"/>
                <w:szCs w:val="20"/>
              </w:rPr>
            </w:pPr>
            <w:r w:rsidRPr="00A81FDA">
              <w:rPr>
                <w:rFonts w:cs="Calibri"/>
                <w:sz w:val="20"/>
                <w:szCs w:val="20"/>
              </w:rPr>
              <w:t>2.</w:t>
            </w:r>
          </w:p>
        </w:tc>
        <w:tc>
          <w:tcPr>
            <w:tcW w:w="1195" w:type="pct"/>
          </w:tcPr>
          <w:p w14:paraId="5F6D5883" w14:textId="77777777" w:rsidR="00590E08" w:rsidRPr="00A81FDA" w:rsidRDefault="00590E08" w:rsidP="00422492">
            <w:pPr>
              <w:pStyle w:val="Bezodstpw"/>
              <w:rPr>
                <w:rFonts w:cs="Calibri"/>
                <w:sz w:val="20"/>
                <w:szCs w:val="20"/>
              </w:rPr>
            </w:pPr>
            <w:r w:rsidRPr="00A81FDA">
              <w:rPr>
                <w:rFonts w:cs="Calibri"/>
                <w:sz w:val="20"/>
                <w:szCs w:val="20"/>
              </w:rPr>
              <w:t>Rewitalizacja terenu wokół I Liceum Ogólnokształcącego w Kędzierzynie-Koźlu</w:t>
            </w:r>
          </w:p>
        </w:tc>
        <w:tc>
          <w:tcPr>
            <w:tcW w:w="1369" w:type="pct"/>
            <w:tcBorders>
              <w:left w:val="single" w:sz="4" w:space="0" w:color="5B9BD5"/>
              <w:right w:val="single" w:sz="4" w:space="0" w:color="5B9BD5"/>
            </w:tcBorders>
          </w:tcPr>
          <w:p w14:paraId="00E97AC7" w14:textId="77777777" w:rsidR="00590E08" w:rsidRPr="00A81FDA" w:rsidRDefault="00590E08" w:rsidP="00422492">
            <w:pPr>
              <w:pStyle w:val="Bezodstpw"/>
              <w:rPr>
                <w:rFonts w:cs="Calibri"/>
                <w:sz w:val="20"/>
                <w:szCs w:val="20"/>
              </w:rPr>
            </w:pPr>
            <w:r w:rsidRPr="00A81FDA">
              <w:rPr>
                <w:rFonts w:cs="Calibri"/>
                <w:sz w:val="20"/>
                <w:szCs w:val="20"/>
              </w:rPr>
              <w:t>Cel 1. Rozwój infrastruktury i oferty kulturalno-rekreacyjnej</w:t>
            </w:r>
          </w:p>
        </w:tc>
        <w:tc>
          <w:tcPr>
            <w:tcW w:w="869" w:type="pct"/>
          </w:tcPr>
          <w:p w14:paraId="1817C7F6" w14:textId="77777777" w:rsidR="00590E08" w:rsidRPr="00A81FDA" w:rsidRDefault="00590E08" w:rsidP="00422492">
            <w:pPr>
              <w:pStyle w:val="Bezodstpw"/>
              <w:rPr>
                <w:rFonts w:cs="Calibri"/>
                <w:sz w:val="20"/>
                <w:szCs w:val="20"/>
              </w:rPr>
            </w:pPr>
            <w:r w:rsidRPr="00A81FDA">
              <w:rPr>
                <w:rFonts w:cs="Calibri"/>
                <w:color w:val="000000"/>
                <w:sz w:val="20"/>
                <w:szCs w:val="20"/>
              </w:rPr>
              <w:t xml:space="preserve">Powiat Kędzierzyńsko-Kozielski oraz I Liceum Ogólnokształcące </w:t>
            </w:r>
            <w:r w:rsidRPr="00A81FDA">
              <w:rPr>
                <w:rFonts w:cs="Calibri"/>
                <w:color w:val="000000"/>
                <w:sz w:val="20"/>
                <w:szCs w:val="20"/>
              </w:rPr>
              <w:br/>
              <w:t>im. Henryka Sienkiewicza w Kędzierzynie-Koźlu</w:t>
            </w:r>
          </w:p>
        </w:tc>
        <w:tc>
          <w:tcPr>
            <w:tcW w:w="456" w:type="pct"/>
            <w:tcBorders>
              <w:left w:val="single" w:sz="4" w:space="0" w:color="5B9BD5"/>
              <w:right w:val="single" w:sz="4" w:space="0" w:color="5B9BD5"/>
            </w:tcBorders>
          </w:tcPr>
          <w:p w14:paraId="635EED86" w14:textId="77777777" w:rsidR="00590E08" w:rsidRPr="00B60528" w:rsidRDefault="00590E08" w:rsidP="00422492">
            <w:pPr>
              <w:pStyle w:val="Bezodstpw"/>
              <w:rPr>
                <w:rFonts w:cs="Calibri"/>
                <w:sz w:val="20"/>
                <w:szCs w:val="20"/>
              </w:rPr>
            </w:pPr>
            <w:r w:rsidRPr="00B60528">
              <w:rPr>
                <w:rFonts w:cs="Calibri"/>
                <w:sz w:val="20"/>
                <w:szCs w:val="20"/>
              </w:rPr>
              <w:t>2,35 mln zł</w:t>
            </w:r>
          </w:p>
        </w:tc>
        <w:tc>
          <w:tcPr>
            <w:tcW w:w="451" w:type="pct"/>
          </w:tcPr>
          <w:p w14:paraId="4BCB2C1F" w14:textId="77777777" w:rsidR="00590E08" w:rsidRPr="00B60528" w:rsidRDefault="00590E08" w:rsidP="00422492">
            <w:pPr>
              <w:pStyle w:val="Bezodstpw"/>
              <w:rPr>
                <w:rFonts w:cs="Calibri"/>
                <w:sz w:val="20"/>
                <w:szCs w:val="20"/>
              </w:rPr>
            </w:pPr>
            <w:r w:rsidRPr="00B60528">
              <w:rPr>
                <w:rFonts w:cs="Calibri"/>
                <w:sz w:val="20"/>
                <w:szCs w:val="20"/>
              </w:rPr>
              <w:t>2018-2020</w:t>
            </w:r>
          </w:p>
        </w:tc>
        <w:tc>
          <w:tcPr>
            <w:tcW w:w="476" w:type="pct"/>
            <w:tcBorders>
              <w:left w:val="single" w:sz="4" w:space="0" w:color="5B9BD5"/>
            </w:tcBorders>
          </w:tcPr>
          <w:p w14:paraId="4C687BC6" w14:textId="77777777" w:rsidR="00590E08" w:rsidRPr="00A81FDA" w:rsidRDefault="00590E08" w:rsidP="00422492">
            <w:pPr>
              <w:pStyle w:val="Bezodstpw"/>
              <w:rPr>
                <w:rFonts w:cs="Calibri"/>
                <w:sz w:val="20"/>
                <w:szCs w:val="20"/>
              </w:rPr>
            </w:pPr>
            <w:r w:rsidRPr="00A81FDA">
              <w:rPr>
                <w:rFonts w:cs="Calibri"/>
                <w:sz w:val="20"/>
                <w:szCs w:val="20"/>
              </w:rPr>
              <w:t>UE, inne środki publiczne</w:t>
            </w:r>
          </w:p>
        </w:tc>
      </w:tr>
      <w:tr w:rsidR="00590E08" w:rsidRPr="00B65F33" w14:paraId="309210A7" w14:textId="77777777" w:rsidTr="00422492">
        <w:tc>
          <w:tcPr>
            <w:tcW w:w="184" w:type="pct"/>
            <w:tcBorders>
              <w:top w:val="single" w:sz="4" w:space="0" w:color="5B9BD5"/>
              <w:bottom w:val="single" w:sz="4" w:space="0" w:color="5B9BD5"/>
              <w:right w:val="single" w:sz="4" w:space="0" w:color="5B9BD5"/>
            </w:tcBorders>
          </w:tcPr>
          <w:p w14:paraId="319F1F4E" w14:textId="77777777" w:rsidR="00590E08" w:rsidRPr="00A81FDA" w:rsidRDefault="00590E08" w:rsidP="00422492">
            <w:pPr>
              <w:pStyle w:val="Bezodstpw"/>
              <w:rPr>
                <w:rFonts w:cs="Calibri"/>
                <w:sz w:val="20"/>
                <w:szCs w:val="20"/>
              </w:rPr>
            </w:pPr>
            <w:r w:rsidRPr="00A81FDA">
              <w:rPr>
                <w:rFonts w:cs="Calibri"/>
                <w:sz w:val="20"/>
                <w:szCs w:val="20"/>
              </w:rPr>
              <w:t>3.</w:t>
            </w:r>
          </w:p>
        </w:tc>
        <w:tc>
          <w:tcPr>
            <w:tcW w:w="1195" w:type="pct"/>
            <w:tcBorders>
              <w:top w:val="single" w:sz="4" w:space="0" w:color="5B9BD5"/>
              <w:bottom w:val="single" w:sz="4" w:space="0" w:color="5B9BD5"/>
            </w:tcBorders>
          </w:tcPr>
          <w:p w14:paraId="4080C4EF" w14:textId="77777777" w:rsidR="00590E08" w:rsidRPr="00A81FDA" w:rsidRDefault="00590E08" w:rsidP="00422492">
            <w:pPr>
              <w:pStyle w:val="Bezodstpw"/>
              <w:rPr>
                <w:rFonts w:cs="Calibri"/>
                <w:sz w:val="20"/>
                <w:szCs w:val="20"/>
              </w:rPr>
            </w:pPr>
            <w:r w:rsidRPr="00A81FDA">
              <w:rPr>
                <w:rFonts w:cs="Calibri"/>
                <w:sz w:val="20"/>
                <w:szCs w:val="20"/>
              </w:rPr>
              <w:t>Wyposażenie pracowni edukacyjnej dla dzieci i młodzieży</w:t>
            </w:r>
          </w:p>
        </w:tc>
        <w:tc>
          <w:tcPr>
            <w:tcW w:w="1369" w:type="pct"/>
            <w:tcBorders>
              <w:top w:val="single" w:sz="4" w:space="0" w:color="5B9BD5"/>
              <w:left w:val="single" w:sz="4" w:space="0" w:color="5B9BD5"/>
              <w:bottom w:val="single" w:sz="4" w:space="0" w:color="5B9BD5"/>
              <w:right w:val="single" w:sz="4" w:space="0" w:color="5B9BD5"/>
            </w:tcBorders>
          </w:tcPr>
          <w:p w14:paraId="270FD73F" w14:textId="77777777" w:rsidR="00590E08" w:rsidRPr="00A81FDA" w:rsidRDefault="00590E08" w:rsidP="00422492">
            <w:pPr>
              <w:pStyle w:val="Bezodstpw"/>
              <w:rPr>
                <w:rFonts w:cs="Calibri"/>
                <w:sz w:val="20"/>
                <w:szCs w:val="20"/>
              </w:rPr>
            </w:pPr>
            <w:r w:rsidRPr="00A81FDA">
              <w:rPr>
                <w:rFonts w:cs="Calibri"/>
                <w:sz w:val="20"/>
                <w:szCs w:val="20"/>
              </w:rPr>
              <w:t>Cel 1. Rozwój infrastruktury i oferty kulturalno-rekreacyjnej</w:t>
            </w:r>
          </w:p>
        </w:tc>
        <w:tc>
          <w:tcPr>
            <w:tcW w:w="869" w:type="pct"/>
            <w:tcBorders>
              <w:top w:val="single" w:sz="4" w:space="0" w:color="5B9BD5"/>
              <w:bottom w:val="single" w:sz="4" w:space="0" w:color="5B9BD5"/>
            </w:tcBorders>
          </w:tcPr>
          <w:p w14:paraId="25C15E3C" w14:textId="77777777" w:rsidR="00590E08" w:rsidRPr="00A81FDA" w:rsidRDefault="00590E08" w:rsidP="00422492">
            <w:pPr>
              <w:pStyle w:val="Bezodstpw"/>
              <w:rPr>
                <w:rFonts w:cs="Calibri"/>
                <w:sz w:val="20"/>
                <w:szCs w:val="20"/>
              </w:rPr>
            </w:pPr>
            <w:r w:rsidRPr="00A81FDA">
              <w:rPr>
                <w:rFonts w:cs="Calibri"/>
                <w:sz w:val="20"/>
                <w:szCs w:val="20"/>
              </w:rPr>
              <w:t>Miejska Biblioteka Publiczna</w:t>
            </w:r>
          </w:p>
        </w:tc>
        <w:tc>
          <w:tcPr>
            <w:tcW w:w="456" w:type="pct"/>
            <w:tcBorders>
              <w:top w:val="single" w:sz="4" w:space="0" w:color="5B9BD5"/>
              <w:left w:val="single" w:sz="4" w:space="0" w:color="5B9BD5"/>
              <w:bottom w:val="single" w:sz="4" w:space="0" w:color="5B9BD5"/>
              <w:right w:val="single" w:sz="4" w:space="0" w:color="5B9BD5"/>
            </w:tcBorders>
          </w:tcPr>
          <w:p w14:paraId="0648EF2E" w14:textId="77777777" w:rsidR="00590E08" w:rsidRPr="00A81FDA" w:rsidRDefault="00590E08" w:rsidP="00422492">
            <w:pPr>
              <w:pStyle w:val="Bezodstpw"/>
              <w:rPr>
                <w:rFonts w:cs="Calibri"/>
                <w:sz w:val="20"/>
                <w:szCs w:val="20"/>
              </w:rPr>
            </w:pPr>
            <w:r w:rsidRPr="00A81FDA">
              <w:rPr>
                <w:rFonts w:cs="Calibri"/>
                <w:sz w:val="20"/>
                <w:szCs w:val="20"/>
              </w:rPr>
              <w:t>120 tys.</w:t>
            </w:r>
          </w:p>
        </w:tc>
        <w:tc>
          <w:tcPr>
            <w:tcW w:w="451" w:type="pct"/>
            <w:tcBorders>
              <w:top w:val="single" w:sz="4" w:space="0" w:color="5B9BD5"/>
              <w:bottom w:val="single" w:sz="4" w:space="0" w:color="5B9BD5"/>
            </w:tcBorders>
          </w:tcPr>
          <w:p w14:paraId="370C60D9" w14:textId="77777777" w:rsidR="00590E08" w:rsidRPr="00A81FDA" w:rsidRDefault="00590E08" w:rsidP="00422492">
            <w:pPr>
              <w:pStyle w:val="Bezodstpw"/>
              <w:rPr>
                <w:rFonts w:cs="Calibri"/>
                <w:sz w:val="20"/>
                <w:szCs w:val="20"/>
              </w:rPr>
            </w:pPr>
            <w:r w:rsidRPr="00A81FDA">
              <w:rPr>
                <w:rFonts w:cs="Calibri"/>
                <w:sz w:val="20"/>
                <w:szCs w:val="20"/>
              </w:rPr>
              <w:t>2017</w:t>
            </w:r>
          </w:p>
        </w:tc>
        <w:tc>
          <w:tcPr>
            <w:tcW w:w="476" w:type="pct"/>
            <w:tcBorders>
              <w:top w:val="single" w:sz="4" w:space="0" w:color="5B9BD5"/>
              <w:left w:val="single" w:sz="4" w:space="0" w:color="5B9BD5"/>
              <w:bottom w:val="single" w:sz="4" w:space="0" w:color="5B9BD5"/>
            </w:tcBorders>
          </w:tcPr>
          <w:p w14:paraId="70EC33F4" w14:textId="77777777" w:rsidR="00590E08" w:rsidRPr="00A81FDA" w:rsidRDefault="00590E08" w:rsidP="00422492">
            <w:pPr>
              <w:pStyle w:val="Bezodstpw"/>
              <w:rPr>
                <w:rFonts w:cs="Calibri"/>
                <w:sz w:val="20"/>
                <w:szCs w:val="20"/>
              </w:rPr>
            </w:pPr>
            <w:r w:rsidRPr="00A81FDA">
              <w:rPr>
                <w:rFonts w:cs="Calibri"/>
                <w:sz w:val="20"/>
                <w:szCs w:val="20"/>
              </w:rPr>
              <w:t>UE, inne środki publiczne</w:t>
            </w:r>
          </w:p>
        </w:tc>
      </w:tr>
      <w:tr w:rsidR="00590E08" w:rsidRPr="00B65F33" w14:paraId="6FC8E0C7" w14:textId="77777777" w:rsidTr="00422492">
        <w:tc>
          <w:tcPr>
            <w:tcW w:w="184" w:type="pct"/>
            <w:tcBorders>
              <w:right w:val="single" w:sz="4" w:space="0" w:color="5B9BD5"/>
            </w:tcBorders>
          </w:tcPr>
          <w:p w14:paraId="6E9597A1" w14:textId="77777777" w:rsidR="00590E08" w:rsidRPr="00A81FDA" w:rsidRDefault="00590E08" w:rsidP="00422492">
            <w:pPr>
              <w:pStyle w:val="Bezodstpw"/>
              <w:rPr>
                <w:rFonts w:cs="Calibri"/>
                <w:sz w:val="20"/>
                <w:szCs w:val="20"/>
              </w:rPr>
            </w:pPr>
            <w:r w:rsidRPr="00A81FDA">
              <w:rPr>
                <w:rFonts w:cs="Calibri"/>
                <w:sz w:val="20"/>
                <w:szCs w:val="20"/>
              </w:rPr>
              <w:t>4.</w:t>
            </w:r>
          </w:p>
        </w:tc>
        <w:tc>
          <w:tcPr>
            <w:tcW w:w="1195" w:type="pct"/>
          </w:tcPr>
          <w:p w14:paraId="7BE6E7D5" w14:textId="77777777" w:rsidR="00590E08" w:rsidRPr="00A81FDA" w:rsidRDefault="00590E08" w:rsidP="00422492">
            <w:pPr>
              <w:pStyle w:val="Bezodstpw"/>
              <w:rPr>
                <w:rFonts w:cs="Calibri"/>
                <w:sz w:val="20"/>
                <w:szCs w:val="20"/>
              </w:rPr>
            </w:pPr>
            <w:r w:rsidRPr="00A81FDA">
              <w:rPr>
                <w:rFonts w:cs="Calibri"/>
                <w:sz w:val="20"/>
                <w:szCs w:val="20"/>
              </w:rPr>
              <w:t xml:space="preserve">Renowacja, rewaloryzacja </w:t>
            </w:r>
            <w:r w:rsidRPr="00A81FDA">
              <w:rPr>
                <w:rFonts w:cs="Calibri"/>
                <w:sz w:val="20"/>
                <w:szCs w:val="20"/>
              </w:rPr>
              <w:br/>
              <w:t xml:space="preserve">i przebudowa zabytkowego kompleksu zamkowego </w:t>
            </w:r>
            <w:r w:rsidRPr="00A81FDA">
              <w:rPr>
                <w:rFonts w:cs="Calibri"/>
                <w:sz w:val="20"/>
                <w:szCs w:val="20"/>
              </w:rPr>
              <w:br/>
              <w:t>w Kędzierzynie-Koźlu</w:t>
            </w:r>
          </w:p>
        </w:tc>
        <w:tc>
          <w:tcPr>
            <w:tcW w:w="1369" w:type="pct"/>
            <w:tcBorders>
              <w:left w:val="single" w:sz="4" w:space="0" w:color="5B9BD5"/>
              <w:right w:val="single" w:sz="4" w:space="0" w:color="5B9BD5"/>
            </w:tcBorders>
          </w:tcPr>
          <w:p w14:paraId="6458C964" w14:textId="77777777" w:rsidR="00590E08" w:rsidRPr="00A81FDA" w:rsidRDefault="00590E08" w:rsidP="00422492">
            <w:pPr>
              <w:pStyle w:val="Bezodstpw"/>
              <w:rPr>
                <w:rFonts w:cs="Calibri"/>
                <w:sz w:val="20"/>
                <w:szCs w:val="20"/>
              </w:rPr>
            </w:pPr>
            <w:r w:rsidRPr="00A81FDA">
              <w:rPr>
                <w:rFonts w:cs="Calibri"/>
                <w:sz w:val="20"/>
                <w:szCs w:val="20"/>
              </w:rPr>
              <w:t xml:space="preserve">Cel 2. Wykorzystanie historycznego </w:t>
            </w:r>
            <w:r w:rsidRPr="00A81FDA">
              <w:rPr>
                <w:rFonts w:cs="Calibri"/>
                <w:sz w:val="20"/>
                <w:szCs w:val="20"/>
              </w:rPr>
              <w:br/>
              <w:t>i turystycznego potencjału obszaru</w:t>
            </w:r>
          </w:p>
        </w:tc>
        <w:tc>
          <w:tcPr>
            <w:tcW w:w="869" w:type="pct"/>
          </w:tcPr>
          <w:p w14:paraId="3D32FAA3" w14:textId="77777777" w:rsidR="00590E08" w:rsidRPr="00A81FDA" w:rsidRDefault="00590E08" w:rsidP="00422492">
            <w:pPr>
              <w:pStyle w:val="Bezodstpw"/>
              <w:rPr>
                <w:rFonts w:cs="Calibri"/>
                <w:sz w:val="20"/>
                <w:szCs w:val="20"/>
              </w:rPr>
            </w:pPr>
            <w:r w:rsidRPr="00A81FDA">
              <w:rPr>
                <w:rFonts w:cs="Calibri"/>
                <w:sz w:val="20"/>
                <w:szCs w:val="20"/>
              </w:rPr>
              <w:t>Gmina Kędzierzyn-Koźle</w:t>
            </w:r>
          </w:p>
        </w:tc>
        <w:tc>
          <w:tcPr>
            <w:tcW w:w="456" w:type="pct"/>
            <w:tcBorders>
              <w:left w:val="single" w:sz="4" w:space="0" w:color="5B9BD5"/>
              <w:right w:val="single" w:sz="4" w:space="0" w:color="5B9BD5"/>
            </w:tcBorders>
          </w:tcPr>
          <w:p w14:paraId="67C61BF9" w14:textId="77777777" w:rsidR="00590E08" w:rsidRPr="00A81FDA" w:rsidRDefault="00590E08" w:rsidP="00422492">
            <w:pPr>
              <w:pStyle w:val="Bezodstpw"/>
              <w:rPr>
                <w:rFonts w:cs="Calibri"/>
                <w:sz w:val="20"/>
                <w:szCs w:val="20"/>
              </w:rPr>
            </w:pPr>
            <w:r w:rsidRPr="00A81FDA">
              <w:rPr>
                <w:rFonts w:cs="Calibri"/>
                <w:sz w:val="20"/>
                <w:szCs w:val="20"/>
              </w:rPr>
              <w:t xml:space="preserve">20 mln </w:t>
            </w:r>
          </w:p>
        </w:tc>
        <w:tc>
          <w:tcPr>
            <w:tcW w:w="451" w:type="pct"/>
          </w:tcPr>
          <w:p w14:paraId="362C1AB7" w14:textId="77777777" w:rsidR="00590E08" w:rsidRPr="00A81FDA" w:rsidRDefault="00590E08" w:rsidP="00422492">
            <w:pPr>
              <w:pStyle w:val="Bezodstpw"/>
              <w:rPr>
                <w:rFonts w:cs="Calibri"/>
                <w:sz w:val="20"/>
                <w:szCs w:val="20"/>
              </w:rPr>
            </w:pPr>
            <w:r w:rsidRPr="00A81FDA">
              <w:rPr>
                <w:rFonts w:cs="Calibri"/>
                <w:sz w:val="20"/>
                <w:szCs w:val="20"/>
              </w:rPr>
              <w:t>2016-2020 z perspektywą do 2030 roku</w:t>
            </w:r>
          </w:p>
        </w:tc>
        <w:tc>
          <w:tcPr>
            <w:tcW w:w="476" w:type="pct"/>
            <w:tcBorders>
              <w:left w:val="single" w:sz="4" w:space="0" w:color="5B9BD5"/>
            </w:tcBorders>
          </w:tcPr>
          <w:p w14:paraId="5509B09A" w14:textId="77777777" w:rsidR="00590E08" w:rsidRPr="00A81FDA" w:rsidRDefault="00590E08" w:rsidP="00422492">
            <w:pPr>
              <w:pStyle w:val="Bezodstpw"/>
              <w:rPr>
                <w:rFonts w:cs="Calibri"/>
                <w:sz w:val="20"/>
                <w:szCs w:val="20"/>
              </w:rPr>
            </w:pPr>
            <w:r w:rsidRPr="00A81FDA">
              <w:rPr>
                <w:rFonts w:cs="Calibri"/>
                <w:sz w:val="20"/>
                <w:szCs w:val="20"/>
              </w:rPr>
              <w:t>UE, Gmina</w:t>
            </w:r>
          </w:p>
        </w:tc>
      </w:tr>
      <w:tr w:rsidR="00590E08" w:rsidRPr="00B65F33" w14:paraId="6D112000" w14:textId="77777777" w:rsidTr="00422492">
        <w:tc>
          <w:tcPr>
            <w:tcW w:w="184" w:type="pct"/>
            <w:tcBorders>
              <w:top w:val="single" w:sz="4" w:space="0" w:color="5B9BD5"/>
              <w:bottom w:val="single" w:sz="4" w:space="0" w:color="5B9BD5"/>
              <w:right w:val="single" w:sz="4" w:space="0" w:color="5B9BD5"/>
            </w:tcBorders>
          </w:tcPr>
          <w:p w14:paraId="08643486" w14:textId="77777777" w:rsidR="00590E08" w:rsidRPr="00A81FDA" w:rsidRDefault="00590E08" w:rsidP="00422492">
            <w:pPr>
              <w:pStyle w:val="Bezodstpw"/>
              <w:rPr>
                <w:rFonts w:cs="Calibri"/>
                <w:sz w:val="20"/>
                <w:szCs w:val="20"/>
              </w:rPr>
            </w:pPr>
            <w:r w:rsidRPr="00A81FDA">
              <w:rPr>
                <w:rFonts w:cs="Calibri"/>
                <w:sz w:val="20"/>
                <w:szCs w:val="20"/>
              </w:rPr>
              <w:t>5.</w:t>
            </w:r>
          </w:p>
        </w:tc>
        <w:tc>
          <w:tcPr>
            <w:tcW w:w="1195" w:type="pct"/>
            <w:tcBorders>
              <w:top w:val="single" w:sz="4" w:space="0" w:color="5B9BD5"/>
              <w:bottom w:val="single" w:sz="4" w:space="0" w:color="5B9BD5"/>
            </w:tcBorders>
          </w:tcPr>
          <w:p w14:paraId="073FA078" w14:textId="77777777" w:rsidR="00590E08" w:rsidRPr="00A81FDA" w:rsidRDefault="00590E08" w:rsidP="00422492">
            <w:pPr>
              <w:pStyle w:val="Bezodstpw"/>
              <w:rPr>
                <w:rFonts w:cs="Calibri"/>
                <w:sz w:val="20"/>
                <w:szCs w:val="20"/>
              </w:rPr>
            </w:pPr>
            <w:r w:rsidRPr="00A81FDA">
              <w:rPr>
                <w:rFonts w:cs="Calibri"/>
                <w:color w:val="000000"/>
                <w:sz w:val="20"/>
                <w:szCs w:val="20"/>
              </w:rPr>
              <w:t xml:space="preserve">Zwiększenie dostępności do terenów rekreacyjno-spacerowych na Starym Mieście (planty miejskie i okolice)  </w:t>
            </w:r>
          </w:p>
        </w:tc>
        <w:tc>
          <w:tcPr>
            <w:tcW w:w="1369" w:type="pct"/>
            <w:tcBorders>
              <w:top w:val="single" w:sz="4" w:space="0" w:color="5B9BD5"/>
              <w:left w:val="single" w:sz="4" w:space="0" w:color="5B9BD5"/>
              <w:bottom w:val="single" w:sz="4" w:space="0" w:color="5B9BD5"/>
              <w:right w:val="single" w:sz="4" w:space="0" w:color="5B9BD5"/>
            </w:tcBorders>
          </w:tcPr>
          <w:p w14:paraId="2EFBE061" w14:textId="77777777" w:rsidR="00590E08" w:rsidRPr="00A81FDA" w:rsidRDefault="00590E08" w:rsidP="00422492">
            <w:pPr>
              <w:pStyle w:val="Bezodstpw"/>
              <w:rPr>
                <w:rFonts w:cs="Calibri"/>
                <w:sz w:val="20"/>
                <w:szCs w:val="20"/>
              </w:rPr>
            </w:pPr>
            <w:r w:rsidRPr="00A81FDA">
              <w:rPr>
                <w:rFonts w:cs="Calibri"/>
                <w:sz w:val="20"/>
                <w:szCs w:val="20"/>
              </w:rPr>
              <w:t xml:space="preserve">Cel 2. Wykorzystanie historycznego </w:t>
            </w:r>
            <w:r w:rsidRPr="00A81FDA">
              <w:rPr>
                <w:rFonts w:cs="Calibri"/>
                <w:sz w:val="20"/>
                <w:szCs w:val="20"/>
              </w:rPr>
              <w:br/>
              <w:t>i turystycznego potencjału obszaru</w:t>
            </w:r>
          </w:p>
        </w:tc>
        <w:tc>
          <w:tcPr>
            <w:tcW w:w="869" w:type="pct"/>
            <w:tcBorders>
              <w:top w:val="single" w:sz="4" w:space="0" w:color="5B9BD5"/>
              <w:bottom w:val="single" w:sz="4" w:space="0" w:color="5B9BD5"/>
            </w:tcBorders>
          </w:tcPr>
          <w:p w14:paraId="0FDBB957" w14:textId="77777777" w:rsidR="00590E08" w:rsidRPr="00A81FDA" w:rsidRDefault="00590E08" w:rsidP="00422492">
            <w:pPr>
              <w:pStyle w:val="Bezodstpw"/>
              <w:rPr>
                <w:rFonts w:cs="Calibri"/>
                <w:sz w:val="20"/>
                <w:szCs w:val="20"/>
              </w:rPr>
            </w:pPr>
            <w:r w:rsidRPr="00A81FDA">
              <w:rPr>
                <w:rFonts w:cs="Calibri"/>
                <w:sz w:val="20"/>
                <w:szCs w:val="20"/>
              </w:rPr>
              <w:t>Gmina Kędzierzyn-Koźle</w:t>
            </w:r>
          </w:p>
        </w:tc>
        <w:tc>
          <w:tcPr>
            <w:tcW w:w="456" w:type="pct"/>
            <w:tcBorders>
              <w:top w:val="single" w:sz="4" w:space="0" w:color="5B9BD5"/>
              <w:left w:val="single" w:sz="4" w:space="0" w:color="5B9BD5"/>
              <w:bottom w:val="single" w:sz="4" w:space="0" w:color="5B9BD5"/>
              <w:right w:val="single" w:sz="4" w:space="0" w:color="5B9BD5"/>
            </w:tcBorders>
          </w:tcPr>
          <w:p w14:paraId="7B61F8BF" w14:textId="77777777" w:rsidR="00590E08" w:rsidRPr="00A81FDA" w:rsidRDefault="00590E08" w:rsidP="00422492">
            <w:pPr>
              <w:pStyle w:val="Bezodstpw"/>
              <w:rPr>
                <w:rFonts w:cs="Calibri"/>
                <w:sz w:val="20"/>
                <w:szCs w:val="20"/>
              </w:rPr>
            </w:pPr>
            <w:r w:rsidRPr="00A81FDA">
              <w:rPr>
                <w:rFonts w:cs="Calibri"/>
                <w:sz w:val="20"/>
                <w:szCs w:val="20"/>
              </w:rPr>
              <w:t>910 tys.</w:t>
            </w:r>
          </w:p>
        </w:tc>
        <w:tc>
          <w:tcPr>
            <w:tcW w:w="451" w:type="pct"/>
            <w:tcBorders>
              <w:top w:val="single" w:sz="4" w:space="0" w:color="5B9BD5"/>
              <w:bottom w:val="single" w:sz="4" w:space="0" w:color="5B9BD5"/>
            </w:tcBorders>
          </w:tcPr>
          <w:p w14:paraId="7890B5CA" w14:textId="77777777" w:rsidR="00590E08" w:rsidRPr="00A81FDA" w:rsidRDefault="00590E08" w:rsidP="00422492">
            <w:pPr>
              <w:pStyle w:val="Bezodstpw"/>
              <w:rPr>
                <w:rFonts w:cs="Calibri"/>
                <w:sz w:val="20"/>
                <w:szCs w:val="20"/>
              </w:rPr>
            </w:pPr>
            <w:r w:rsidRPr="00A81FDA">
              <w:rPr>
                <w:rFonts w:cs="Calibri"/>
                <w:sz w:val="20"/>
                <w:szCs w:val="20"/>
              </w:rPr>
              <w:t>Do 2023 roku</w:t>
            </w:r>
          </w:p>
        </w:tc>
        <w:tc>
          <w:tcPr>
            <w:tcW w:w="476" w:type="pct"/>
            <w:tcBorders>
              <w:top w:val="single" w:sz="4" w:space="0" w:color="5B9BD5"/>
              <w:left w:val="single" w:sz="4" w:space="0" w:color="5B9BD5"/>
              <w:bottom w:val="single" w:sz="4" w:space="0" w:color="5B9BD5"/>
            </w:tcBorders>
          </w:tcPr>
          <w:p w14:paraId="629AF0B4" w14:textId="77777777" w:rsidR="00590E08" w:rsidRPr="00A81FDA" w:rsidRDefault="00590E08" w:rsidP="00422492">
            <w:pPr>
              <w:pStyle w:val="Bezodstpw"/>
              <w:rPr>
                <w:rFonts w:cs="Calibri"/>
                <w:sz w:val="20"/>
                <w:szCs w:val="20"/>
              </w:rPr>
            </w:pPr>
            <w:r w:rsidRPr="00A81FDA">
              <w:rPr>
                <w:rFonts w:cs="Calibri"/>
                <w:sz w:val="20"/>
                <w:szCs w:val="20"/>
              </w:rPr>
              <w:t xml:space="preserve">UE, Gmina, inne środki publiczne </w:t>
            </w:r>
          </w:p>
        </w:tc>
      </w:tr>
      <w:tr w:rsidR="00590E08" w:rsidRPr="00B65F33" w14:paraId="299BA963" w14:textId="77777777" w:rsidTr="00422492">
        <w:tc>
          <w:tcPr>
            <w:tcW w:w="184" w:type="pct"/>
            <w:tcBorders>
              <w:top w:val="single" w:sz="4" w:space="0" w:color="5B9BD5"/>
              <w:bottom w:val="single" w:sz="4" w:space="0" w:color="5B9BD5"/>
              <w:right w:val="single" w:sz="4" w:space="0" w:color="5B9BD5"/>
            </w:tcBorders>
          </w:tcPr>
          <w:p w14:paraId="45058E72" w14:textId="77777777" w:rsidR="00590E08" w:rsidRPr="00A81FDA" w:rsidRDefault="00590E08" w:rsidP="00422492">
            <w:pPr>
              <w:pStyle w:val="Bezodstpw"/>
              <w:rPr>
                <w:rFonts w:cs="Calibri"/>
                <w:sz w:val="20"/>
                <w:szCs w:val="20"/>
              </w:rPr>
            </w:pPr>
            <w:r w:rsidRPr="00A81FDA">
              <w:rPr>
                <w:rFonts w:cs="Calibri"/>
                <w:sz w:val="20"/>
                <w:szCs w:val="20"/>
              </w:rPr>
              <w:t>6.</w:t>
            </w:r>
          </w:p>
        </w:tc>
        <w:tc>
          <w:tcPr>
            <w:tcW w:w="1195" w:type="pct"/>
            <w:tcBorders>
              <w:top w:val="single" w:sz="4" w:space="0" w:color="5B9BD5"/>
              <w:bottom w:val="single" w:sz="4" w:space="0" w:color="5B9BD5"/>
            </w:tcBorders>
          </w:tcPr>
          <w:p w14:paraId="01367B5E" w14:textId="77777777" w:rsidR="00590E08" w:rsidRPr="00A81FDA" w:rsidRDefault="00590E08" w:rsidP="00422492">
            <w:pPr>
              <w:pStyle w:val="Bezodstpw"/>
              <w:rPr>
                <w:rFonts w:cs="Calibri"/>
                <w:sz w:val="20"/>
                <w:szCs w:val="20"/>
              </w:rPr>
            </w:pPr>
            <w:r w:rsidRPr="00A81FDA">
              <w:rPr>
                <w:rFonts w:cs="Calibri"/>
                <w:sz w:val="20"/>
                <w:szCs w:val="20"/>
              </w:rPr>
              <w:t>Przebudowa i rewaloryzacja średniowiecznego układu Starego Miasta w Kędzierzynie-Koźlu</w:t>
            </w:r>
          </w:p>
        </w:tc>
        <w:tc>
          <w:tcPr>
            <w:tcW w:w="1369" w:type="pct"/>
            <w:tcBorders>
              <w:top w:val="single" w:sz="4" w:space="0" w:color="5B9BD5"/>
              <w:left w:val="single" w:sz="4" w:space="0" w:color="5B9BD5"/>
              <w:bottom w:val="single" w:sz="4" w:space="0" w:color="5B9BD5"/>
              <w:right w:val="single" w:sz="4" w:space="0" w:color="5B9BD5"/>
            </w:tcBorders>
          </w:tcPr>
          <w:p w14:paraId="2227715C" w14:textId="77777777" w:rsidR="00590E08" w:rsidRPr="00A81FDA" w:rsidRDefault="00590E08" w:rsidP="00422492">
            <w:pPr>
              <w:pStyle w:val="Bezodstpw"/>
              <w:rPr>
                <w:rFonts w:cs="Calibri"/>
                <w:sz w:val="20"/>
                <w:szCs w:val="20"/>
              </w:rPr>
            </w:pPr>
            <w:r w:rsidRPr="00A81FDA">
              <w:rPr>
                <w:rFonts w:cs="Calibri"/>
                <w:sz w:val="20"/>
                <w:szCs w:val="20"/>
              </w:rPr>
              <w:t xml:space="preserve">Cel 2. Wykorzystanie historycznego </w:t>
            </w:r>
            <w:r w:rsidRPr="00A81FDA">
              <w:rPr>
                <w:rFonts w:cs="Calibri"/>
                <w:sz w:val="20"/>
                <w:szCs w:val="20"/>
              </w:rPr>
              <w:br/>
              <w:t>i turystycznego potencjału obszaru</w:t>
            </w:r>
          </w:p>
        </w:tc>
        <w:tc>
          <w:tcPr>
            <w:tcW w:w="869" w:type="pct"/>
            <w:tcBorders>
              <w:top w:val="single" w:sz="4" w:space="0" w:color="5B9BD5"/>
              <w:bottom w:val="single" w:sz="4" w:space="0" w:color="5B9BD5"/>
            </w:tcBorders>
          </w:tcPr>
          <w:p w14:paraId="5E349057" w14:textId="77777777" w:rsidR="00590E08" w:rsidRPr="00A81FDA" w:rsidRDefault="00590E08" w:rsidP="00422492">
            <w:pPr>
              <w:pStyle w:val="Bezodstpw"/>
              <w:rPr>
                <w:rFonts w:cs="Calibri"/>
                <w:sz w:val="20"/>
                <w:szCs w:val="20"/>
              </w:rPr>
            </w:pPr>
            <w:r w:rsidRPr="00A81FDA">
              <w:rPr>
                <w:rFonts w:cs="Calibri"/>
                <w:sz w:val="20"/>
                <w:szCs w:val="20"/>
              </w:rPr>
              <w:t>Gmina Kędzierzyn-Koźle</w:t>
            </w:r>
          </w:p>
        </w:tc>
        <w:tc>
          <w:tcPr>
            <w:tcW w:w="456" w:type="pct"/>
            <w:tcBorders>
              <w:top w:val="single" w:sz="4" w:space="0" w:color="5B9BD5"/>
              <w:left w:val="single" w:sz="4" w:space="0" w:color="5B9BD5"/>
              <w:bottom w:val="single" w:sz="4" w:space="0" w:color="5B9BD5"/>
              <w:right w:val="single" w:sz="4" w:space="0" w:color="5B9BD5"/>
            </w:tcBorders>
          </w:tcPr>
          <w:p w14:paraId="21924E9C" w14:textId="77777777" w:rsidR="00590E08" w:rsidRPr="00A81FDA" w:rsidRDefault="00590E08" w:rsidP="00422492">
            <w:pPr>
              <w:pStyle w:val="Bezodstpw"/>
              <w:rPr>
                <w:rFonts w:cs="Calibri"/>
                <w:sz w:val="20"/>
                <w:szCs w:val="20"/>
              </w:rPr>
            </w:pPr>
            <w:r w:rsidRPr="00A81FDA">
              <w:rPr>
                <w:rFonts w:cs="Calibri"/>
                <w:sz w:val="20"/>
                <w:szCs w:val="20"/>
              </w:rPr>
              <w:t xml:space="preserve">20 mln </w:t>
            </w:r>
          </w:p>
        </w:tc>
        <w:tc>
          <w:tcPr>
            <w:tcW w:w="451" w:type="pct"/>
            <w:tcBorders>
              <w:top w:val="single" w:sz="4" w:space="0" w:color="5B9BD5"/>
              <w:bottom w:val="single" w:sz="4" w:space="0" w:color="5B9BD5"/>
            </w:tcBorders>
          </w:tcPr>
          <w:p w14:paraId="04DE6F2C" w14:textId="77777777" w:rsidR="00590E08" w:rsidRPr="00A81FDA" w:rsidRDefault="00590E08" w:rsidP="00422492">
            <w:pPr>
              <w:pStyle w:val="Bezodstpw"/>
              <w:rPr>
                <w:rFonts w:cs="Calibri"/>
                <w:sz w:val="20"/>
                <w:szCs w:val="20"/>
              </w:rPr>
            </w:pPr>
            <w:r w:rsidRPr="00A81FDA">
              <w:rPr>
                <w:rFonts w:cs="Calibri"/>
                <w:sz w:val="20"/>
                <w:szCs w:val="20"/>
              </w:rPr>
              <w:t>2016-2020</w:t>
            </w:r>
          </w:p>
        </w:tc>
        <w:tc>
          <w:tcPr>
            <w:tcW w:w="476" w:type="pct"/>
            <w:tcBorders>
              <w:top w:val="single" w:sz="4" w:space="0" w:color="5B9BD5"/>
              <w:left w:val="single" w:sz="4" w:space="0" w:color="5B9BD5"/>
              <w:bottom w:val="single" w:sz="4" w:space="0" w:color="5B9BD5"/>
            </w:tcBorders>
          </w:tcPr>
          <w:p w14:paraId="645B9CCF" w14:textId="77777777" w:rsidR="00590E08" w:rsidRPr="00A81FDA" w:rsidRDefault="00590E08" w:rsidP="00422492">
            <w:pPr>
              <w:pStyle w:val="Bezodstpw"/>
              <w:rPr>
                <w:rFonts w:cs="Calibri"/>
                <w:sz w:val="20"/>
                <w:szCs w:val="20"/>
              </w:rPr>
            </w:pPr>
            <w:r w:rsidRPr="00A81FDA">
              <w:rPr>
                <w:rFonts w:cs="Calibri"/>
                <w:sz w:val="20"/>
                <w:szCs w:val="20"/>
              </w:rPr>
              <w:t>UE, Gmina</w:t>
            </w:r>
          </w:p>
        </w:tc>
      </w:tr>
      <w:tr w:rsidR="00590E08" w:rsidRPr="00B65F33" w14:paraId="5BE59BB9" w14:textId="77777777" w:rsidTr="00422492">
        <w:tc>
          <w:tcPr>
            <w:tcW w:w="184" w:type="pct"/>
            <w:tcBorders>
              <w:top w:val="single" w:sz="4" w:space="0" w:color="5B9BD5"/>
              <w:bottom w:val="single" w:sz="4" w:space="0" w:color="5B9BD5"/>
              <w:right w:val="single" w:sz="4" w:space="0" w:color="5B9BD5"/>
            </w:tcBorders>
          </w:tcPr>
          <w:p w14:paraId="53BDFBED" w14:textId="77777777" w:rsidR="00590E08" w:rsidRPr="00A81FDA" w:rsidRDefault="00590E08" w:rsidP="00422492">
            <w:pPr>
              <w:pStyle w:val="Bezodstpw"/>
              <w:rPr>
                <w:rFonts w:cs="Calibri"/>
                <w:sz w:val="20"/>
                <w:szCs w:val="20"/>
              </w:rPr>
            </w:pPr>
            <w:r w:rsidRPr="00A81FDA">
              <w:rPr>
                <w:rFonts w:cs="Calibri"/>
                <w:sz w:val="20"/>
                <w:szCs w:val="20"/>
              </w:rPr>
              <w:t>7.</w:t>
            </w:r>
          </w:p>
        </w:tc>
        <w:tc>
          <w:tcPr>
            <w:tcW w:w="1195" w:type="pct"/>
            <w:tcBorders>
              <w:top w:val="single" w:sz="4" w:space="0" w:color="5B9BD5"/>
              <w:bottom w:val="single" w:sz="4" w:space="0" w:color="5B9BD5"/>
            </w:tcBorders>
          </w:tcPr>
          <w:p w14:paraId="3A769F72" w14:textId="77777777" w:rsidR="00590E08" w:rsidRPr="00A81FDA" w:rsidRDefault="00590E08" w:rsidP="00422492">
            <w:pPr>
              <w:pStyle w:val="Bezodstpw"/>
              <w:rPr>
                <w:rFonts w:cs="Calibri"/>
                <w:sz w:val="20"/>
                <w:szCs w:val="20"/>
              </w:rPr>
            </w:pPr>
            <w:r w:rsidRPr="00A81FDA">
              <w:rPr>
                <w:rFonts w:cs="Calibri"/>
                <w:sz w:val="20"/>
                <w:szCs w:val="20"/>
              </w:rPr>
              <w:t>Strefa rekreacji osiedla Stare Miasto – rewitalizacja Wyspy w Kędzierzynie-Koźlu</w:t>
            </w:r>
          </w:p>
        </w:tc>
        <w:tc>
          <w:tcPr>
            <w:tcW w:w="1369" w:type="pct"/>
            <w:tcBorders>
              <w:top w:val="single" w:sz="4" w:space="0" w:color="5B9BD5"/>
              <w:left w:val="single" w:sz="4" w:space="0" w:color="5B9BD5"/>
              <w:bottom w:val="single" w:sz="4" w:space="0" w:color="5B9BD5"/>
              <w:right w:val="single" w:sz="4" w:space="0" w:color="5B9BD5"/>
            </w:tcBorders>
          </w:tcPr>
          <w:p w14:paraId="73CFA4EA" w14:textId="77777777" w:rsidR="00590E08" w:rsidRPr="00A81FDA" w:rsidRDefault="00590E08" w:rsidP="00422492">
            <w:pPr>
              <w:pStyle w:val="Bezodstpw"/>
              <w:rPr>
                <w:rFonts w:cs="Calibri"/>
                <w:sz w:val="20"/>
                <w:szCs w:val="20"/>
              </w:rPr>
            </w:pPr>
            <w:r w:rsidRPr="00A81FDA">
              <w:rPr>
                <w:rFonts w:cs="Calibri"/>
                <w:sz w:val="20"/>
                <w:szCs w:val="20"/>
              </w:rPr>
              <w:t>Cel 3. Rozwój gospodarczy i turystyczno-rekreacyjny obszaru z wykorzystaniem Odry, Kanału Kłodnickiego i Portu</w:t>
            </w:r>
          </w:p>
        </w:tc>
        <w:tc>
          <w:tcPr>
            <w:tcW w:w="869" w:type="pct"/>
            <w:tcBorders>
              <w:top w:val="single" w:sz="4" w:space="0" w:color="5B9BD5"/>
              <w:bottom w:val="single" w:sz="4" w:space="0" w:color="5B9BD5"/>
            </w:tcBorders>
          </w:tcPr>
          <w:p w14:paraId="7FF6904D" w14:textId="77777777" w:rsidR="00590E08" w:rsidRPr="00A81FDA" w:rsidRDefault="00590E08" w:rsidP="00422492">
            <w:pPr>
              <w:pStyle w:val="Bezodstpw"/>
              <w:rPr>
                <w:rFonts w:cs="Calibri"/>
                <w:sz w:val="20"/>
                <w:szCs w:val="20"/>
              </w:rPr>
            </w:pPr>
            <w:r w:rsidRPr="00A81FDA">
              <w:rPr>
                <w:rFonts w:cs="Calibri"/>
                <w:color w:val="000000"/>
                <w:sz w:val="20"/>
                <w:szCs w:val="20"/>
              </w:rPr>
              <w:t xml:space="preserve">Powiat Kędzierzyńsko-Kozielski oraz Centrum Kształcenia Praktycznego </w:t>
            </w:r>
            <w:r w:rsidRPr="00A81FDA">
              <w:rPr>
                <w:rFonts w:cs="Calibri"/>
                <w:color w:val="000000"/>
                <w:sz w:val="20"/>
                <w:szCs w:val="20"/>
              </w:rPr>
              <w:br/>
            </w:r>
            <w:r w:rsidRPr="00A81FDA">
              <w:rPr>
                <w:rFonts w:cs="Calibri"/>
                <w:color w:val="000000"/>
                <w:sz w:val="20"/>
                <w:szCs w:val="20"/>
              </w:rPr>
              <w:lastRenderedPageBreak/>
              <w:t>i Ustawicznego w Kędzierzynie-Koźlu</w:t>
            </w:r>
          </w:p>
        </w:tc>
        <w:tc>
          <w:tcPr>
            <w:tcW w:w="456" w:type="pct"/>
            <w:tcBorders>
              <w:top w:val="single" w:sz="4" w:space="0" w:color="5B9BD5"/>
              <w:left w:val="single" w:sz="4" w:space="0" w:color="5B9BD5"/>
              <w:bottom w:val="single" w:sz="4" w:space="0" w:color="5B9BD5"/>
              <w:right w:val="single" w:sz="4" w:space="0" w:color="5B9BD5"/>
            </w:tcBorders>
          </w:tcPr>
          <w:p w14:paraId="310ADE5F" w14:textId="77777777" w:rsidR="00590E08" w:rsidRPr="00B60528" w:rsidRDefault="00590E08" w:rsidP="00422492">
            <w:pPr>
              <w:pStyle w:val="Bezodstpw"/>
              <w:rPr>
                <w:rFonts w:cs="Calibri"/>
                <w:sz w:val="20"/>
                <w:szCs w:val="20"/>
              </w:rPr>
            </w:pPr>
            <w:r w:rsidRPr="00B60528">
              <w:rPr>
                <w:rFonts w:cs="Calibri"/>
                <w:sz w:val="20"/>
                <w:szCs w:val="20"/>
              </w:rPr>
              <w:lastRenderedPageBreak/>
              <w:t>3,8 mln</w:t>
            </w:r>
          </w:p>
        </w:tc>
        <w:tc>
          <w:tcPr>
            <w:tcW w:w="451" w:type="pct"/>
            <w:tcBorders>
              <w:top w:val="single" w:sz="4" w:space="0" w:color="5B9BD5"/>
              <w:bottom w:val="single" w:sz="4" w:space="0" w:color="5B9BD5"/>
            </w:tcBorders>
          </w:tcPr>
          <w:p w14:paraId="0901BADB" w14:textId="77777777" w:rsidR="00590E08" w:rsidRPr="00B60528" w:rsidRDefault="00590E08" w:rsidP="00422492">
            <w:pPr>
              <w:pStyle w:val="Bezodstpw"/>
              <w:rPr>
                <w:rFonts w:cs="Calibri"/>
                <w:sz w:val="20"/>
                <w:szCs w:val="20"/>
              </w:rPr>
            </w:pPr>
            <w:r w:rsidRPr="00B60528">
              <w:rPr>
                <w:rFonts w:cs="Calibri"/>
                <w:sz w:val="20"/>
                <w:szCs w:val="20"/>
              </w:rPr>
              <w:t>2018-2020</w:t>
            </w:r>
          </w:p>
        </w:tc>
        <w:tc>
          <w:tcPr>
            <w:tcW w:w="476" w:type="pct"/>
            <w:tcBorders>
              <w:top w:val="single" w:sz="4" w:space="0" w:color="5B9BD5"/>
              <w:left w:val="single" w:sz="4" w:space="0" w:color="5B9BD5"/>
              <w:bottom w:val="single" w:sz="4" w:space="0" w:color="5B9BD5"/>
            </w:tcBorders>
          </w:tcPr>
          <w:p w14:paraId="226A1CF5" w14:textId="77777777" w:rsidR="00590E08" w:rsidRPr="00A81FDA" w:rsidRDefault="00590E08" w:rsidP="00422492">
            <w:pPr>
              <w:pStyle w:val="Bezodstpw"/>
              <w:rPr>
                <w:rFonts w:cs="Calibri"/>
                <w:sz w:val="20"/>
                <w:szCs w:val="20"/>
              </w:rPr>
            </w:pPr>
            <w:r w:rsidRPr="00A81FDA">
              <w:rPr>
                <w:rFonts w:cs="Calibri"/>
                <w:sz w:val="20"/>
                <w:szCs w:val="20"/>
              </w:rPr>
              <w:t>UE, inne środki publiczne</w:t>
            </w:r>
          </w:p>
        </w:tc>
      </w:tr>
      <w:tr w:rsidR="00590E08" w:rsidRPr="00B65F33" w14:paraId="6334C003" w14:textId="77777777" w:rsidTr="00422492">
        <w:tc>
          <w:tcPr>
            <w:tcW w:w="184" w:type="pct"/>
            <w:tcBorders>
              <w:top w:val="single" w:sz="4" w:space="0" w:color="5B9BD5"/>
              <w:bottom w:val="single" w:sz="4" w:space="0" w:color="5B9BD5"/>
              <w:right w:val="single" w:sz="4" w:space="0" w:color="5B9BD5"/>
            </w:tcBorders>
          </w:tcPr>
          <w:p w14:paraId="1293F54E" w14:textId="77777777" w:rsidR="00590E08" w:rsidRPr="00A81FDA" w:rsidRDefault="00590E08" w:rsidP="00422492">
            <w:pPr>
              <w:pStyle w:val="Bezodstpw"/>
              <w:rPr>
                <w:rFonts w:cs="Calibri"/>
                <w:sz w:val="20"/>
                <w:szCs w:val="20"/>
              </w:rPr>
            </w:pPr>
            <w:r w:rsidRPr="00A81FDA">
              <w:rPr>
                <w:rFonts w:cs="Calibri"/>
                <w:sz w:val="20"/>
                <w:szCs w:val="20"/>
              </w:rPr>
              <w:t>8.</w:t>
            </w:r>
          </w:p>
        </w:tc>
        <w:tc>
          <w:tcPr>
            <w:tcW w:w="1195" w:type="pct"/>
            <w:tcBorders>
              <w:top w:val="single" w:sz="4" w:space="0" w:color="5B9BD5"/>
              <w:bottom w:val="single" w:sz="4" w:space="0" w:color="5B9BD5"/>
            </w:tcBorders>
          </w:tcPr>
          <w:p w14:paraId="513676CB" w14:textId="77777777" w:rsidR="00590E08" w:rsidRPr="00A81FDA" w:rsidRDefault="00590E08" w:rsidP="00422492">
            <w:pPr>
              <w:pStyle w:val="Bezodstpw"/>
              <w:rPr>
                <w:rFonts w:cs="Calibri"/>
                <w:sz w:val="20"/>
                <w:szCs w:val="20"/>
              </w:rPr>
            </w:pPr>
            <w:r w:rsidRPr="00A81FDA">
              <w:rPr>
                <w:rFonts w:cs="Calibri"/>
                <w:sz w:val="20"/>
                <w:szCs w:val="20"/>
              </w:rPr>
              <w:t>Diecezjalny Ośrodek Pomocy, Edukacji i Terapii Rodzin</w:t>
            </w:r>
          </w:p>
        </w:tc>
        <w:tc>
          <w:tcPr>
            <w:tcW w:w="1369" w:type="pct"/>
            <w:tcBorders>
              <w:top w:val="single" w:sz="4" w:space="0" w:color="5B9BD5"/>
              <w:left w:val="single" w:sz="4" w:space="0" w:color="5B9BD5"/>
              <w:bottom w:val="single" w:sz="4" w:space="0" w:color="5B9BD5"/>
              <w:right w:val="single" w:sz="4" w:space="0" w:color="5B9BD5"/>
            </w:tcBorders>
          </w:tcPr>
          <w:p w14:paraId="31783233" w14:textId="77777777" w:rsidR="00590E08" w:rsidRPr="00A81FDA" w:rsidRDefault="00590E08" w:rsidP="00422492">
            <w:pPr>
              <w:pStyle w:val="Bezodstpw"/>
              <w:rPr>
                <w:rFonts w:cs="Calibri"/>
                <w:sz w:val="20"/>
                <w:szCs w:val="20"/>
              </w:rPr>
            </w:pPr>
            <w:r w:rsidRPr="00A81FDA">
              <w:rPr>
                <w:rFonts w:cs="Calibri"/>
                <w:sz w:val="20"/>
                <w:szCs w:val="20"/>
              </w:rPr>
              <w:t>Cel 4. Podniesienie poziomu aktywności społeczno-gospodarczej mieszkańców</w:t>
            </w:r>
          </w:p>
        </w:tc>
        <w:tc>
          <w:tcPr>
            <w:tcW w:w="869" w:type="pct"/>
            <w:tcBorders>
              <w:top w:val="single" w:sz="4" w:space="0" w:color="5B9BD5"/>
              <w:bottom w:val="single" w:sz="4" w:space="0" w:color="5B9BD5"/>
            </w:tcBorders>
          </w:tcPr>
          <w:p w14:paraId="59FAE453" w14:textId="32D2BAC6" w:rsidR="00590E08" w:rsidRPr="00A81FDA" w:rsidRDefault="00590E08" w:rsidP="00422492">
            <w:pPr>
              <w:pStyle w:val="Bezodstpw"/>
              <w:rPr>
                <w:rFonts w:cs="Calibri"/>
                <w:sz w:val="20"/>
                <w:szCs w:val="20"/>
              </w:rPr>
            </w:pPr>
            <w:r w:rsidRPr="00A81FDA">
              <w:rPr>
                <w:rFonts w:cs="Calibri"/>
                <w:sz w:val="20"/>
                <w:szCs w:val="20"/>
              </w:rPr>
              <w:t>Caritas Diecezji Opolskiej, 45-010 Opole, ul. Szpitalna 5a</w:t>
            </w:r>
          </w:p>
        </w:tc>
        <w:tc>
          <w:tcPr>
            <w:tcW w:w="456" w:type="pct"/>
            <w:tcBorders>
              <w:top w:val="single" w:sz="4" w:space="0" w:color="5B9BD5"/>
              <w:left w:val="single" w:sz="4" w:space="0" w:color="5B9BD5"/>
              <w:bottom w:val="single" w:sz="4" w:space="0" w:color="5B9BD5"/>
              <w:right w:val="single" w:sz="4" w:space="0" w:color="5B9BD5"/>
            </w:tcBorders>
          </w:tcPr>
          <w:p w14:paraId="09163513" w14:textId="77777777" w:rsidR="00590E08" w:rsidRPr="00A81FDA" w:rsidRDefault="00590E08" w:rsidP="00422492">
            <w:pPr>
              <w:pStyle w:val="Bezodstpw"/>
              <w:rPr>
                <w:rFonts w:cs="Calibri"/>
                <w:sz w:val="20"/>
                <w:szCs w:val="20"/>
              </w:rPr>
            </w:pPr>
            <w:r w:rsidRPr="00A81FDA">
              <w:rPr>
                <w:rFonts w:cs="Calibri"/>
                <w:sz w:val="20"/>
                <w:szCs w:val="20"/>
              </w:rPr>
              <w:t xml:space="preserve">3,2 mln </w:t>
            </w:r>
          </w:p>
        </w:tc>
        <w:tc>
          <w:tcPr>
            <w:tcW w:w="451" w:type="pct"/>
            <w:tcBorders>
              <w:top w:val="single" w:sz="4" w:space="0" w:color="5B9BD5"/>
              <w:bottom w:val="single" w:sz="4" w:space="0" w:color="5B9BD5"/>
            </w:tcBorders>
          </w:tcPr>
          <w:p w14:paraId="33FEC31D" w14:textId="77777777" w:rsidR="00590E08" w:rsidRPr="00A81FDA" w:rsidRDefault="00590E08" w:rsidP="00422492">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4F9005A1" w14:textId="77777777" w:rsidR="00590E08" w:rsidRPr="00A81FDA" w:rsidRDefault="00590E08" w:rsidP="00422492">
            <w:pPr>
              <w:pStyle w:val="Bezodstpw"/>
              <w:rPr>
                <w:rFonts w:cs="Calibri"/>
                <w:sz w:val="20"/>
                <w:szCs w:val="20"/>
              </w:rPr>
            </w:pPr>
            <w:r w:rsidRPr="00A81FDA">
              <w:rPr>
                <w:rFonts w:cs="Calibri"/>
                <w:sz w:val="20"/>
                <w:szCs w:val="20"/>
              </w:rPr>
              <w:t xml:space="preserve">UE, środki prywatne </w:t>
            </w:r>
          </w:p>
        </w:tc>
      </w:tr>
      <w:tr w:rsidR="00590E08" w:rsidRPr="00B65F33" w14:paraId="5D67CAA9" w14:textId="77777777" w:rsidTr="00422492">
        <w:tc>
          <w:tcPr>
            <w:tcW w:w="184" w:type="pct"/>
            <w:tcBorders>
              <w:top w:val="single" w:sz="4" w:space="0" w:color="5B9BD5"/>
              <w:bottom w:val="single" w:sz="4" w:space="0" w:color="5B9BD5"/>
              <w:right w:val="single" w:sz="4" w:space="0" w:color="5B9BD5"/>
            </w:tcBorders>
          </w:tcPr>
          <w:p w14:paraId="79B71AB6" w14:textId="77777777" w:rsidR="00590E08" w:rsidRPr="00A81FDA" w:rsidRDefault="00590E08" w:rsidP="00422492">
            <w:pPr>
              <w:pStyle w:val="Bezodstpw"/>
              <w:rPr>
                <w:rFonts w:cs="Calibri"/>
                <w:sz w:val="20"/>
                <w:szCs w:val="20"/>
              </w:rPr>
            </w:pPr>
            <w:r w:rsidRPr="00A81FDA">
              <w:rPr>
                <w:rFonts w:cs="Calibri"/>
                <w:sz w:val="20"/>
                <w:szCs w:val="20"/>
              </w:rPr>
              <w:t>9.</w:t>
            </w:r>
          </w:p>
        </w:tc>
        <w:tc>
          <w:tcPr>
            <w:tcW w:w="1195" w:type="pct"/>
            <w:tcBorders>
              <w:top w:val="single" w:sz="4" w:space="0" w:color="5B9BD5"/>
              <w:bottom w:val="single" w:sz="4" w:space="0" w:color="5B9BD5"/>
            </w:tcBorders>
          </w:tcPr>
          <w:p w14:paraId="0088C057" w14:textId="77777777" w:rsidR="00590E08" w:rsidRPr="00A81FDA" w:rsidRDefault="00590E08" w:rsidP="00422492">
            <w:pPr>
              <w:pStyle w:val="Bezodstpw"/>
              <w:rPr>
                <w:rFonts w:cs="Calibri"/>
                <w:sz w:val="20"/>
                <w:szCs w:val="20"/>
              </w:rPr>
            </w:pPr>
            <w:r w:rsidRPr="00A81FDA">
              <w:rPr>
                <w:rFonts w:cs="Calibri"/>
                <w:sz w:val="20"/>
                <w:szCs w:val="20"/>
              </w:rPr>
              <w:t>Uruchomienie Centrum Zintegrowanej Aktywności Społecznej przy Urzędzie Miasta - koordynatorze ds. organizacji pozarządowych (nazwa skrócona: CZAS) bądź prowadzonego przez organizację pozarządową przy wsparciu gminy</w:t>
            </w:r>
          </w:p>
        </w:tc>
        <w:tc>
          <w:tcPr>
            <w:tcW w:w="1369" w:type="pct"/>
            <w:tcBorders>
              <w:top w:val="single" w:sz="4" w:space="0" w:color="5B9BD5"/>
              <w:left w:val="single" w:sz="4" w:space="0" w:color="5B9BD5"/>
              <w:bottom w:val="single" w:sz="4" w:space="0" w:color="5B9BD5"/>
              <w:right w:val="single" w:sz="4" w:space="0" w:color="5B9BD5"/>
            </w:tcBorders>
          </w:tcPr>
          <w:p w14:paraId="194785C7" w14:textId="77777777" w:rsidR="00590E08" w:rsidRPr="00A81FDA" w:rsidRDefault="00590E08" w:rsidP="00422492">
            <w:pPr>
              <w:pStyle w:val="Bezodstpw"/>
              <w:rPr>
                <w:rFonts w:cs="Calibri"/>
                <w:sz w:val="20"/>
                <w:szCs w:val="20"/>
              </w:rPr>
            </w:pPr>
            <w:r w:rsidRPr="00A81FDA">
              <w:rPr>
                <w:rFonts w:cs="Calibri"/>
                <w:sz w:val="20"/>
                <w:szCs w:val="20"/>
              </w:rPr>
              <w:t>Cel 4. Podniesienie poziomu aktywności społeczno-gospodarczej mieszkańców</w:t>
            </w:r>
          </w:p>
        </w:tc>
        <w:tc>
          <w:tcPr>
            <w:tcW w:w="869" w:type="pct"/>
            <w:tcBorders>
              <w:top w:val="single" w:sz="4" w:space="0" w:color="5B9BD5"/>
              <w:bottom w:val="single" w:sz="4" w:space="0" w:color="5B9BD5"/>
            </w:tcBorders>
          </w:tcPr>
          <w:p w14:paraId="67E3D14C" w14:textId="77777777" w:rsidR="00590E08" w:rsidRPr="00A81FDA" w:rsidRDefault="00590E08" w:rsidP="00422492">
            <w:pPr>
              <w:pStyle w:val="Bezodstpw"/>
              <w:rPr>
                <w:rFonts w:cs="Calibri"/>
                <w:sz w:val="20"/>
                <w:szCs w:val="20"/>
              </w:rPr>
            </w:pPr>
            <w:r w:rsidRPr="00A81FDA">
              <w:rPr>
                <w:rFonts w:cs="Calibri"/>
                <w:sz w:val="20"/>
                <w:szCs w:val="20"/>
              </w:rPr>
              <w:t>Urząd Miasta przy współpracy z MOPS, podmiotami ekonomii społecznej, organizacjami pozarządowymi, radami osiedli</w:t>
            </w:r>
          </w:p>
        </w:tc>
        <w:tc>
          <w:tcPr>
            <w:tcW w:w="456" w:type="pct"/>
            <w:tcBorders>
              <w:top w:val="single" w:sz="4" w:space="0" w:color="5B9BD5"/>
              <w:left w:val="single" w:sz="4" w:space="0" w:color="5B9BD5"/>
              <w:bottom w:val="single" w:sz="4" w:space="0" w:color="5B9BD5"/>
              <w:right w:val="single" w:sz="4" w:space="0" w:color="5B9BD5"/>
            </w:tcBorders>
          </w:tcPr>
          <w:p w14:paraId="29E14A2F" w14:textId="77777777" w:rsidR="00590E08" w:rsidRPr="00A81FDA" w:rsidRDefault="00590E08" w:rsidP="00422492">
            <w:pPr>
              <w:pStyle w:val="Bezodstpw"/>
              <w:rPr>
                <w:rFonts w:cs="Calibri"/>
                <w:sz w:val="20"/>
                <w:szCs w:val="20"/>
              </w:rPr>
            </w:pPr>
            <w:r w:rsidRPr="00A81FDA">
              <w:rPr>
                <w:rFonts w:cs="Calibri"/>
                <w:sz w:val="20"/>
                <w:szCs w:val="20"/>
              </w:rPr>
              <w:t>100 tys.</w:t>
            </w:r>
          </w:p>
        </w:tc>
        <w:tc>
          <w:tcPr>
            <w:tcW w:w="451" w:type="pct"/>
            <w:tcBorders>
              <w:top w:val="single" w:sz="4" w:space="0" w:color="5B9BD5"/>
              <w:bottom w:val="single" w:sz="4" w:space="0" w:color="5B9BD5"/>
            </w:tcBorders>
          </w:tcPr>
          <w:p w14:paraId="42E7A8B8" w14:textId="77777777" w:rsidR="00590E08" w:rsidRPr="00A81FDA" w:rsidRDefault="00590E08" w:rsidP="00422492">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4C4064CC" w14:textId="77777777" w:rsidR="00590E08" w:rsidRPr="00A81FDA" w:rsidRDefault="00590E08" w:rsidP="00422492">
            <w:pPr>
              <w:pStyle w:val="Bezodstpw"/>
              <w:rPr>
                <w:rFonts w:cs="Calibri"/>
                <w:sz w:val="20"/>
                <w:szCs w:val="20"/>
              </w:rPr>
            </w:pPr>
            <w:r w:rsidRPr="00A81FDA">
              <w:rPr>
                <w:rFonts w:cs="Calibri"/>
                <w:sz w:val="20"/>
                <w:szCs w:val="20"/>
              </w:rPr>
              <w:t xml:space="preserve">UE, Gmina, środki prywatne </w:t>
            </w:r>
          </w:p>
        </w:tc>
      </w:tr>
      <w:tr w:rsidR="00590E08" w:rsidRPr="00B65F33" w14:paraId="7A9EE156" w14:textId="77777777" w:rsidTr="00422492">
        <w:tc>
          <w:tcPr>
            <w:tcW w:w="184" w:type="pct"/>
            <w:tcBorders>
              <w:top w:val="single" w:sz="4" w:space="0" w:color="5B9BD5"/>
              <w:bottom w:val="single" w:sz="4" w:space="0" w:color="5B9BD5"/>
              <w:right w:val="single" w:sz="4" w:space="0" w:color="5B9BD5"/>
            </w:tcBorders>
          </w:tcPr>
          <w:p w14:paraId="71D6AC74" w14:textId="77777777" w:rsidR="00590E08" w:rsidRPr="00A81FDA" w:rsidRDefault="00590E08" w:rsidP="00422492">
            <w:pPr>
              <w:pStyle w:val="Bezodstpw"/>
              <w:rPr>
                <w:rFonts w:cs="Calibri"/>
                <w:sz w:val="20"/>
                <w:szCs w:val="20"/>
              </w:rPr>
            </w:pPr>
            <w:r w:rsidRPr="00A81FDA">
              <w:rPr>
                <w:rFonts w:cs="Calibri"/>
                <w:sz w:val="20"/>
                <w:szCs w:val="20"/>
              </w:rPr>
              <w:t>10.</w:t>
            </w:r>
          </w:p>
        </w:tc>
        <w:tc>
          <w:tcPr>
            <w:tcW w:w="1195" w:type="pct"/>
            <w:tcBorders>
              <w:top w:val="single" w:sz="4" w:space="0" w:color="5B9BD5"/>
              <w:bottom w:val="single" w:sz="4" w:space="0" w:color="5B9BD5"/>
            </w:tcBorders>
          </w:tcPr>
          <w:p w14:paraId="53A2D008" w14:textId="77777777" w:rsidR="00590E08" w:rsidRPr="00A81FDA" w:rsidRDefault="00590E08" w:rsidP="00422492">
            <w:pPr>
              <w:pStyle w:val="Bezodstpw"/>
              <w:rPr>
                <w:rFonts w:cs="Calibri"/>
                <w:sz w:val="20"/>
                <w:szCs w:val="20"/>
              </w:rPr>
            </w:pPr>
            <w:r w:rsidRPr="00A81FDA">
              <w:rPr>
                <w:rFonts w:cs="Calibri"/>
                <w:sz w:val="20"/>
                <w:szCs w:val="20"/>
              </w:rPr>
              <w:t>Powiatowy Inkubator Przedsiębiorczości w Kędzierzynie-Koźlu</w:t>
            </w:r>
          </w:p>
        </w:tc>
        <w:tc>
          <w:tcPr>
            <w:tcW w:w="1369" w:type="pct"/>
            <w:tcBorders>
              <w:top w:val="single" w:sz="4" w:space="0" w:color="5B9BD5"/>
              <w:left w:val="single" w:sz="4" w:space="0" w:color="5B9BD5"/>
              <w:bottom w:val="single" w:sz="4" w:space="0" w:color="5B9BD5"/>
              <w:right w:val="single" w:sz="4" w:space="0" w:color="5B9BD5"/>
            </w:tcBorders>
          </w:tcPr>
          <w:p w14:paraId="2813A058" w14:textId="77777777" w:rsidR="00590E08" w:rsidRPr="00A81FDA" w:rsidRDefault="00590E08" w:rsidP="00422492">
            <w:pPr>
              <w:pStyle w:val="Bezodstpw"/>
              <w:rPr>
                <w:rFonts w:cs="Calibri"/>
                <w:sz w:val="20"/>
                <w:szCs w:val="20"/>
              </w:rPr>
            </w:pPr>
            <w:r w:rsidRPr="00A81FDA">
              <w:rPr>
                <w:rFonts w:cs="Calibri"/>
                <w:sz w:val="20"/>
                <w:szCs w:val="20"/>
              </w:rPr>
              <w:t>Cel 4. Podniesienie poziomu aktywności społeczno-gospodarczej mieszkańców</w:t>
            </w:r>
          </w:p>
        </w:tc>
        <w:tc>
          <w:tcPr>
            <w:tcW w:w="869" w:type="pct"/>
            <w:tcBorders>
              <w:top w:val="single" w:sz="4" w:space="0" w:color="5B9BD5"/>
              <w:bottom w:val="single" w:sz="4" w:space="0" w:color="5B9BD5"/>
            </w:tcBorders>
          </w:tcPr>
          <w:p w14:paraId="13FB16DB" w14:textId="77777777" w:rsidR="00590E08" w:rsidRPr="00A81FDA" w:rsidRDefault="00590E08" w:rsidP="00422492">
            <w:pPr>
              <w:pStyle w:val="Bezodstpw"/>
              <w:rPr>
                <w:rFonts w:cs="Calibri"/>
                <w:sz w:val="20"/>
                <w:szCs w:val="20"/>
              </w:rPr>
            </w:pPr>
            <w:r w:rsidRPr="00A81FDA">
              <w:rPr>
                <w:rFonts w:cs="Calibri"/>
                <w:sz w:val="20"/>
                <w:szCs w:val="20"/>
              </w:rPr>
              <w:t>Powiat Kędzierzyńsko-Kozielski</w:t>
            </w:r>
          </w:p>
        </w:tc>
        <w:tc>
          <w:tcPr>
            <w:tcW w:w="456" w:type="pct"/>
            <w:tcBorders>
              <w:top w:val="single" w:sz="4" w:space="0" w:color="5B9BD5"/>
              <w:left w:val="single" w:sz="4" w:space="0" w:color="5B9BD5"/>
              <w:bottom w:val="single" w:sz="4" w:space="0" w:color="5B9BD5"/>
              <w:right w:val="single" w:sz="4" w:space="0" w:color="5B9BD5"/>
            </w:tcBorders>
          </w:tcPr>
          <w:p w14:paraId="22A87C98" w14:textId="77777777" w:rsidR="00590E08" w:rsidRPr="00A81FDA" w:rsidRDefault="00590E08" w:rsidP="00422492">
            <w:pPr>
              <w:pStyle w:val="Bezodstpw"/>
              <w:rPr>
                <w:rFonts w:cs="Calibri"/>
                <w:sz w:val="20"/>
                <w:szCs w:val="20"/>
              </w:rPr>
            </w:pPr>
            <w:r w:rsidRPr="00A81FDA">
              <w:rPr>
                <w:rFonts w:cs="Calibri"/>
                <w:sz w:val="20"/>
                <w:szCs w:val="20"/>
              </w:rPr>
              <w:t>2,5 mln</w:t>
            </w:r>
          </w:p>
        </w:tc>
        <w:tc>
          <w:tcPr>
            <w:tcW w:w="451" w:type="pct"/>
            <w:tcBorders>
              <w:top w:val="single" w:sz="4" w:space="0" w:color="5B9BD5"/>
              <w:bottom w:val="single" w:sz="4" w:space="0" w:color="5B9BD5"/>
            </w:tcBorders>
          </w:tcPr>
          <w:p w14:paraId="34C08D10" w14:textId="77777777" w:rsidR="00590E08" w:rsidRPr="00A81FDA" w:rsidRDefault="00590E08" w:rsidP="00422492">
            <w:pPr>
              <w:pStyle w:val="Bezodstpw"/>
              <w:rPr>
                <w:rFonts w:cs="Calibri"/>
                <w:sz w:val="20"/>
                <w:szCs w:val="20"/>
              </w:rPr>
            </w:pPr>
            <w:r w:rsidRPr="00A81FDA">
              <w:rPr>
                <w:rFonts w:cs="Calibri"/>
                <w:sz w:val="20"/>
                <w:szCs w:val="20"/>
              </w:rPr>
              <w:t>2017-2019</w:t>
            </w:r>
          </w:p>
        </w:tc>
        <w:tc>
          <w:tcPr>
            <w:tcW w:w="476" w:type="pct"/>
            <w:tcBorders>
              <w:top w:val="single" w:sz="4" w:space="0" w:color="5B9BD5"/>
              <w:left w:val="single" w:sz="4" w:space="0" w:color="5B9BD5"/>
              <w:bottom w:val="single" w:sz="4" w:space="0" w:color="5B9BD5"/>
            </w:tcBorders>
          </w:tcPr>
          <w:p w14:paraId="59F08158" w14:textId="77777777" w:rsidR="00590E08" w:rsidRPr="00A81FDA" w:rsidRDefault="00590E08" w:rsidP="00422492">
            <w:pPr>
              <w:pStyle w:val="Bezodstpw"/>
              <w:rPr>
                <w:rFonts w:cs="Calibri"/>
                <w:sz w:val="20"/>
                <w:szCs w:val="20"/>
              </w:rPr>
            </w:pPr>
            <w:r w:rsidRPr="00A81FDA">
              <w:rPr>
                <w:rFonts w:cs="Calibri"/>
                <w:sz w:val="20"/>
                <w:szCs w:val="20"/>
              </w:rPr>
              <w:t>UE, inne środki publiczne</w:t>
            </w:r>
          </w:p>
        </w:tc>
      </w:tr>
      <w:tr w:rsidR="00590E08" w:rsidRPr="00B65F33" w14:paraId="7646CD85" w14:textId="77777777" w:rsidTr="00422492">
        <w:tc>
          <w:tcPr>
            <w:tcW w:w="184" w:type="pct"/>
            <w:tcBorders>
              <w:top w:val="single" w:sz="4" w:space="0" w:color="5B9BD5"/>
              <w:bottom w:val="single" w:sz="4" w:space="0" w:color="5B9BD5"/>
              <w:right w:val="single" w:sz="4" w:space="0" w:color="5B9BD5"/>
            </w:tcBorders>
          </w:tcPr>
          <w:p w14:paraId="3C378E50" w14:textId="77777777" w:rsidR="00590E08" w:rsidRPr="00A81FDA" w:rsidRDefault="00590E08" w:rsidP="00422492">
            <w:pPr>
              <w:pStyle w:val="Bezodstpw"/>
              <w:rPr>
                <w:rFonts w:cs="Calibri"/>
                <w:sz w:val="20"/>
                <w:szCs w:val="20"/>
              </w:rPr>
            </w:pPr>
            <w:r w:rsidRPr="00A81FDA">
              <w:rPr>
                <w:rFonts w:cs="Calibri"/>
                <w:sz w:val="20"/>
                <w:szCs w:val="20"/>
              </w:rPr>
              <w:t>11.</w:t>
            </w:r>
          </w:p>
        </w:tc>
        <w:tc>
          <w:tcPr>
            <w:tcW w:w="1195" w:type="pct"/>
            <w:tcBorders>
              <w:top w:val="single" w:sz="4" w:space="0" w:color="5B9BD5"/>
              <w:bottom w:val="single" w:sz="4" w:space="0" w:color="5B9BD5"/>
            </w:tcBorders>
          </w:tcPr>
          <w:p w14:paraId="3A5B6675" w14:textId="77777777" w:rsidR="00590E08" w:rsidRPr="00A81FDA" w:rsidRDefault="00590E08" w:rsidP="00422492">
            <w:pPr>
              <w:pStyle w:val="Bezodstpw"/>
              <w:rPr>
                <w:rFonts w:cs="Calibri"/>
                <w:sz w:val="20"/>
                <w:szCs w:val="20"/>
              </w:rPr>
            </w:pPr>
            <w:r w:rsidRPr="00A81FDA">
              <w:rPr>
                <w:rFonts w:cs="Calibri"/>
                <w:sz w:val="20"/>
                <w:szCs w:val="20"/>
              </w:rPr>
              <w:t xml:space="preserve">Uruchomienie w Domu Dziennego Pobytu Nr 2 (suterenie) nowej siedziby dla Klubu Integracji Społecznej funkcjonującego przy Miejskim Ośrodku Pomocy Społecznej w Kędzierzynie-Koźlu wraz </w:t>
            </w:r>
            <w:r w:rsidRPr="00A81FDA">
              <w:rPr>
                <w:rFonts w:cs="Calibri"/>
                <w:sz w:val="20"/>
                <w:szCs w:val="20"/>
              </w:rPr>
              <w:br/>
              <w:t xml:space="preserve">z rewitalizacją terenu przyległego do Domu Dziennego Pobytu Nr 2 przy </w:t>
            </w:r>
            <w:r w:rsidRPr="00A81FDA">
              <w:rPr>
                <w:rFonts w:cs="Calibri"/>
                <w:sz w:val="20"/>
                <w:szCs w:val="20"/>
              </w:rPr>
              <w:br/>
              <w:t>ul. Piramowicza 27 w Kędzierzynie-Koźlu</w:t>
            </w:r>
          </w:p>
        </w:tc>
        <w:tc>
          <w:tcPr>
            <w:tcW w:w="1369" w:type="pct"/>
            <w:tcBorders>
              <w:top w:val="single" w:sz="4" w:space="0" w:color="5B9BD5"/>
              <w:left w:val="single" w:sz="4" w:space="0" w:color="5B9BD5"/>
              <w:bottom w:val="single" w:sz="4" w:space="0" w:color="5B9BD5"/>
              <w:right w:val="single" w:sz="4" w:space="0" w:color="5B9BD5"/>
            </w:tcBorders>
          </w:tcPr>
          <w:p w14:paraId="5F7676B6" w14:textId="77777777" w:rsidR="00590E08" w:rsidRPr="00A81FDA" w:rsidRDefault="00590E08" w:rsidP="00422492">
            <w:pPr>
              <w:pStyle w:val="Bezodstpw"/>
              <w:rPr>
                <w:rFonts w:cs="Calibri"/>
                <w:sz w:val="20"/>
                <w:szCs w:val="20"/>
              </w:rPr>
            </w:pPr>
            <w:r w:rsidRPr="00A81FDA">
              <w:rPr>
                <w:rFonts w:cs="Calibri"/>
                <w:sz w:val="20"/>
                <w:szCs w:val="20"/>
              </w:rPr>
              <w:t>Cel 4. Podniesienie poziomu aktywności społeczno-gospodarczej mieszkańców</w:t>
            </w:r>
          </w:p>
        </w:tc>
        <w:tc>
          <w:tcPr>
            <w:tcW w:w="869" w:type="pct"/>
            <w:tcBorders>
              <w:top w:val="single" w:sz="4" w:space="0" w:color="5B9BD5"/>
              <w:bottom w:val="single" w:sz="4" w:space="0" w:color="5B9BD5"/>
            </w:tcBorders>
          </w:tcPr>
          <w:p w14:paraId="5EB506A5" w14:textId="77777777" w:rsidR="00590E08" w:rsidRPr="00A81FDA" w:rsidRDefault="00590E08" w:rsidP="00422492">
            <w:pPr>
              <w:pStyle w:val="Bezodstpw"/>
              <w:rPr>
                <w:rFonts w:cs="Calibri"/>
                <w:sz w:val="20"/>
                <w:szCs w:val="20"/>
              </w:rPr>
            </w:pPr>
            <w:r w:rsidRPr="00A81FDA">
              <w:rPr>
                <w:rFonts w:cs="Calibri"/>
                <w:sz w:val="20"/>
                <w:szCs w:val="20"/>
              </w:rPr>
              <w:t xml:space="preserve">Miejski Ośrodek Pomocy Społecznej w Kędzierzynie-Koźlu przy współpracy </w:t>
            </w:r>
            <w:r w:rsidRPr="00A81FDA">
              <w:rPr>
                <w:rFonts w:cs="Calibri"/>
                <w:sz w:val="20"/>
                <w:szCs w:val="20"/>
              </w:rPr>
              <w:br/>
              <w:t>z podmiotami ekonomii społecznej funkcjonującymi na tym terenie np. Spółdzielnia Socjalna Pszczółka oraz Powiatowym Urzędem Pracy</w:t>
            </w:r>
          </w:p>
        </w:tc>
        <w:tc>
          <w:tcPr>
            <w:tcW w:w="456" w:type="pct"/>
            <w:tcBorders>
              <w:top w:val="single" w:sz="4" w:space="0" w:color="5B9BD5"/>
              <w:left w:val="single" w:sz="4" w:space="0" w:color="5B9BD5"/>
              <w:bottom w:val="single" w:sz="4" w:space="0" w:color="5B9BD5"/>
              <w:right w:val="single" w:sz="4" w:space="0" w:color="5B9BD5"/>
            </w:tcBorders>
          </w:tcPr>
          <w:p w14:paraId="61CCE2AC" w14:textId="77777777" w:rsidR="00590E08" w:rsidRPr="00A81FDA" w:rsidRDefault="00590E08" w:rsidP="00422492">
            <w:pPr>
              <w:pStyle w:val="Bezodstpw"/>
              <w:rPr>
                <w:rFonts w:cs="Calibri"/>
                <w:sz w:val="20"/>
                <w:szCs w:val="20"/>
              </w:rPr>
            </w:pPr>
            <w:r w:rsidRPr="00A81FDA">
              <w:rPr>
                <w:rFonts w:cs="Calibri"/>
                <w:sz w:val="20"/>
                <w:szCs w:val="20"/>
              </w:rPr>
              <w:t>620 tys.</w:t>
            </w:r>
          </w:p>
        </w:tc>
        <w:tc>
          <w:tcPr>
            <w:tcW w:w="451" w:type="pct"/>
            <w:tcBorders>
              <w:top w:val="single" w:sz="4" w:space="0" w:color="5B9BD5"/>
              <w:bottom w:val="single" w:sz="4" w:space="0" w:color="5B9BD5"/>
            </w:tcBorders>
          </w:tcPr>
          <w:p w14:paraId="0C20CE8F" w14:textId="77777777" w:rsidR="00590E08" w:rsidRPr="00A81FDA" w:rsidRDefault="00590E08" w:rsidP="00422492">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61A0F0E8" w14:textId="77777777" w:rsidR="00590E08" w:rsidRPr="00A81FDA" w:rsidRDefault="00590E08" w:rsidP="00422492">
            <w:pPr>
              <w:pStyle w:val="Bezodstpw"/>
              <w:rPr>
                <w:rFonts w:cs="Calibri"/>
                <w:sz w:val="20"/>
                <w:szCs w:val="20"/>
              </w:rPr>
            </w:pPr>
            <w:r w:rsidRPr="00A81FDA">
              <w:rPr>
                <w:rFonts w:cs="Calibri"/>
                <w:sz w:val="20"/>
                <w:szCs w:val="20"/>
              </w:rPr>
              <w:t>UE, inne środki publiczne</w:t>
            </w:r>
          </w:p>
        </w:tc>
      </w:tr>
      <w:tr w:rsidR="00590E08" w:rsidRPr="00B65F33" w14:paraId="38C78E96" w14:textId="77777777" w:rsidTr="00422492">
        <w:tc>
          <w:tcPr>
            <w:tcW w:w="184" w:type="pct"/>
            <w:tcBorders>
              <w:top w:val="single" w:sz="4" w:space="0" w:color="5B9BD5"/>
              <w:bottom w:val="single" w:sz="4" w:space="0" w:color="5B9BD5"/>
              <w:right w:val="single" w:sz="4" w:space="0" w:color="5B9BD5"/>
            </w:tcBorders>
          </w:tcPr>
          <w:p w14:paraId="15474DF9" w14:textId="77777777" w:rsidR="00590E08" w:rsidRPr="00A81FDA" w:rsidRDefault="00590E08" w:rsidP="00422492">
            <w:pPr>
              <w:pStyle w:val="Bezodstpw"/>
              <w:rPr>
                <w:rFonts w:cs="Calibri"/>
                <w:sz w:val="20"/>
                <w:szCs w:val="20"/>
              </w:rPr>
            </w:pPr>
            <w:r w:rsidRPr="00A81FDA">
              <w:rPr>
                <w:rFonts w:cs="Calibri"/>
                <w:sz w:val="20"/>
                <w:szCs w:val="20"/>
              </w:rPr>
              <w:t>12.</w:t>
            </w:r>
          </w:p>
        </w:tc>
        <w:tc>
          <w:tcPr>
            <w:tcW w:w="1195" w:type="pct"/>
            <w:tcBorders>
              <w:top w:val="single" w:sz="4" w:space="0" w:color="5B9BD5"/>
              <w:bottom w:val="single" w:sz="4" w:space="0" w:color="5B9BD5"/>
            </w:tcBorders>
          </w:tcPr>
          <w:p w14:paraId="6B86F73C" w14:textId="77777777" w:rsidR="00590E08" w:rsidRPr="00A81FDA" w:rsidRDefault="00590E08" w:rsidP="00422492">
            <w:pPr>
              <w:pStyle w:val="Bezodstpw"/>
              <w:rPr>
                <w:rFonts w:cs="Calibri"/>
                <w:sz w:val="20"/>
                <w:szCs w:val="20"/>
              </w:rPr>
            </w:pPr>
            <w:r w:rsidRPr="00A81FDA">
              <w:rPr>
                <w:rFonts w:cs="Calibri"/>
                <w:sz w:val="20"/>
                <w:szCs w:val="20"/>
              </w:rPr>
              <w:t xml:space="preserve">Przebudowa i rozbudowa ze zmianą sposobu użytkowania istniejącego zespołu budynków dawnej jednostki wojskowej z przeznaczeniem na dom opieki osób starszych wraz z funkcjami towarzyszącymi i uzupełniającymi, zagospodarowaniem terenu, infrastrukturą techniczną, instalacjami i sieciami zewnętrznymi, placami parkingowymi, komunikacją kołową </w:t>
            </w:r>
            <w:r w:rsidRPr="00A81FDA">
              <w:rPr>
                <w:rFonts w:cs="Calibri"/>
                <w:sz w:val="20"/>
                <w:szCs w:val="20"/>
              </w:rPr>
              <w:br/>
              <w:t>i pieszą, w Kędzierzynie-Koźlu</w:t>
            </w:r>
          </w:p>
        </w:tc>
        <w:tc>
          <w:tcPr>
            <w:tcW w:w="1369" w:type="pct"/>
            <w:tcBorders>
              <w:top w:val="single" w:sz="4" w:space="0" w:color="5B9BD5"/>
              <w:left w:val="single" w:sz="4" w:space="0" w:color="5B9BD5"/>
              <w:bottom w:val="single" w:sz="4" w:space="0" w:color="5B9BD5"/>
              <w:right w:val="single" w:sz="4" w:space="0" w:color="5B9BD5"/>
            </w:tcBorders>
          </w:tcPr>
          <w:p w14:paraId="33C7B853" w14:textId="77777777" w:rsidR="00590E08" w:rsidRPr="00A81FDA" w:rsidRDefault="00590E08" w:rsidP="00422492">
            <w:pPr>
              <w:pStyle w:val="Bezodstpw"/>
              <w:rPr>
                <w:rFonts w:cs="Calibri"/>
                <w:sz w:val="20"/>
                <w:szCs w:val="20"/>
              </w:rPr>
            </w:pPr>
            <w:r w:rsidRPr="00A81FDA">
              <w:rPr>
                <w:rFonts w:cs="Calibri"/>
                <w:sz w:val="20"/>
                <w:szCs w:val="20"/>
              </w:rPr>
              <w:t>Cel 4. Podniesienie poziomu aktywności społeczno-gospodarczej mieszkańców</w:t>
            </w:r>
          </w:p>
        </w:tc>
        <w:tc>
          <w:tcPr>
            <w:tcW w:w="869" w:type="pct"/>
            <w:tcBorders>
              <w:top w:val="single" w:sz="4" w:space="0" w:color="5B9BD5"/>
              <w:bottom w:val="single" w:sz="4" w:space="0" w:color="5B9BD5"/>
            </w:tcBorders>
          </w:tcPr>
          <w:p w14:paraId="0FF727FD" w14:textId="77777777" w:rsidR="00590E08" w:rsidRPr="00A81FDA" w:rsidRDefault="00590E08" w:rsidP="00422492">
            <w:pPr>
              <w:pStyle w:val="Bezodstpw"/>
              <w:rPr>
                <w:rFonts w:cs="Calibri"/>
                <w:sz w:val="20"/>
                <w:szCs w:val="20"/>
              </w:rPr>
            </w:pPr>
            <w:r w:rsidRPr="00B60528">
              <w:rPr>
                <w:rFonts w:cs="Calibri"/>
                <w:sz w:val="20"/>
                <w:szCs w:val="20"/>
              </w:rPr>
              <w:t>Małopolska Fundacja Opieki</w:t>
            </w:r>
            <w:r>
              <w:rPr>
                <w:rFonts w:cs="Calibri"/>
                <w:sz w:val="20"/>
                <w:szCs w:val="20"/>
              </w:rPr>
              <w:t xml:space="preserve"> </w:t>
            </w:r>
          </w:p>
        </w:tc>
        <w:tc>
          <w:tcPr>
            <w:tcW w:w="456" w:type="pct"/>
            <w:tcBorders>
              <w:top w:val="single" w:sz="4" w:space="0" w:color="5B9BD5"/>
              <w:left w:val="single" w:sz="4" w:space="0" w:color="5B9BD5"/>
              <w:bottom w:val="single" w:sz="4" w:space="0" w:color="5B9BD5"/>
              <w:right w:val="single" w:sz="4" w:space="0" w:color="5B9BD5"/>
            </w:tcBorders>
          </w:tcPr>
          <w:p w14:paraId="17C5D49A" w14:textId="77777777" w:rsidR="00590E08" w:rsidRPr="00A81FDA" w:rsidRDefault="00590E08" w:rsidP="00422492">
            <w:pPr>
              <w:pStyle w:val="Bezodstpw"/>
              <w:rPr>
                <w:rFonts w:cs="Calibri"/>
                <w:sz w:val="20"/>
                <w:szCs w:val="20"/>
              </w:rPr>
            </w:pPr>
            <w:r w:rsidRPr="00A81FDA">
              <w:rPr>
                <w:rFonts w:cs="Calibri"/>
                <w:sz w:val="20"/>
                <w:szCs w:val="20"/>
              </w:rPr>
              <w:t xml:space="preserve">45 mln </w:t>
            </w:r>
          </w:p>
        </w:tc>
        <w:tc>
          <w:tcPr>
            <w:tcW w:w="451" w:type="pct"/>
            <w:tcBorders>
              <w:top w:val="single" w:sz="4" w:space="0" w:color="5B9BD5"/>
              <w:bottom w:val="single" w:sz="4" w:space="0" w:color="5B9BD5"/>
            </w:tcBorders>
          </w:tcPr>
          <w:p w14:paraId="1B79DA8F" w14:textId="77777777" w:rsidR="00590E08" w:rsidRPr="00A81FDA" w:rsidRDefault="00590E08" w:rsidP="00422492">
            <w:pPr>
              <w:pStyle w:val="Bezodstpw"/>
              <w:rPr>
                <w:rFonts w:cs="Calibri"/>
                <w:sz w:val="20"/>
                <w:szCs w:val="20"/>
              </w:rPr>
            </w:pPr>
            <w:r w:rsidRPr="00A81FDA">
              <w:rPr>
                <w:rFonts w:cs="Calibri"/>
                <w:sz w:val="20"/>
                <w:szCs w:val="20"/>
              </w:rPr>
              <w:t>2017-2019</w:t>
            </w:r>
          </w:p>
        </w:tc>
        <w:tc>
          <w:tcPr>
            <w:tcW w:w="476" w:type="pct"/>
            <w:tcBorders>
              <w:top w:val="single" w:sz="4" w:space="0" w:color="5B9BD5"/>
              <w:left w:val="single" w:sz="4" w:space="0" w:color="5B9BD5"/>
              <w:bottom w:val="single" w:sz="4" w:space="0" w:color="5B9BD5"/>
            </w:tcBorders>
          </w:tcPr>
          <w:p w14:paraId="2CC265C9" w14:textId="77777777" w:rsidR="00590E08" w:rsidRPr="00A81FDA" w:rsidRDefault="00590E08" w:rsidP="00422492">
            <w:pPr>
              <w:pStyle w:val="Bezodstpw"/>
              <w:rPr>
                <w:rFonts w:cs="Calibri"/>
                <w:sz w:val="20"/>
                <w:szCs w:val="20"/>
              </w:rPr>
            </w:pPr>
            <w:r w:rsidRPr="00A81FDA">
              <w:rPr>
                <w:rFonts w:cs="Calibri"/>
                <w:sz w:val="20"/>
                <w:szCs w:val="20"/>
              </w:rPr>
              <w:t>UE, środki prywatne</w:t>
            </w:r>
          </w:p>
        </w:tc>
      </w:tr>
      <w:tr w:rsidR="00590E08" w:rsidRPr="00B65F33" w14:paraId="28565952" w14:textId="77777777" w:rsidTr="00422492">
        <w:tc>
          <w:tcPr>
            <w:tcW w:w="184" w:type="pct"/>
            <w:tcBorders>
              <w:top w:val="single" w:sz="4" w:space="0" w:color="5B9BD5"/>
              <w:bottom w:val="single" w:sz="4" w:space="0" w:color="5B9BD5"/>
              <w:right w:val="single" w:sz="4" w:space="0" w:color="5B9BD5"/>
            </w:tcBorders>
          </w:tcPr>
          <w:p w14:paraId="5AB5DDAB" w14:textId="77777777" w:rsidR="00590E08" w:rsidRPr="00A81FDA" w:rsidRDefault="00590E08" w:rsidP="00422492">
            <w:pPr>
              <w:pStyle w:val="Bezodstpw"/>
              <w:rPr>
                <w:rFonts w:cs="Calibri"/>
                <w:sz w:val="20"/>
                <w:szCs w:val="20"/>
              </w:rPr>
            </w:pPr>
            <w:r w:rsidRPr="00A81FDA">
              <w:rPr>
                <w:rFonts w:cs="Calibri"/>
                <w:sz w:val="20"/>
                <w:szCs w:val="20"/>
              </w:rPr>
              <w:lastRenderedPageBreak/>
              <w:t>13.</w:t>
            </w:r>
          </w:p>
        </w:tc>
        <w:tc>
          <w:tcPr>
            <w:tcW w:w="1195" w:type="pct"/>
            <w:tcBorders>
              <w:top w:val="single" w:sz="4" w:space="0" w:color="5B9BD5"/>
              <w:bottom w:val="single" w:sz="4" w:space="0" w:color="5B9BD5"/>
            </w:tcBorders>
          </w:tcPr>
          <w:p w14:paraId="0E05C669" w14:textId="77777777" w:rsidR="00590E08" w:rsidRPr="00A81FDA" w:rsidRDefault="00590E08" w:rsidP="00422492">
            <w:pPr>
              <w:pStyle w:val="Bezodstpw"/>
              <w:rPr>
                <w:rFonts w:cs="Calibri"/>
                <w:sz w:val="20"/>
                <w:szCs w:val="20"/>
              </w:rPr>
            </w:pPr>
            <w:r w:rsidRPr="00A81FDA">
              <w:rPr>
                <w:rFonts w:cs="Calibri"/>
                <w:sz w:val="20"/>
                <w:szCs w:val="20"/>
              </w:rPr>
              <w:t xml:space="preserve">Wykonanie modernizacji budynku mieszkalno-użytkowego </w:t>
            </w:r>
            <w:r w:rsidRPr="00A81FDA">
              <w:rPr>
                <w:rFonts w:cs="Calibri"/>
                <w:sz w:val="20"/>
                <w:szCs w:val="20"/>
              </w:rPr>
              <w:br/>
              <w:t>w Kędzierzynie-Koźlu przy ul. Pocztowej 7, 7A, 7B – Żeglarska 2</w:t>
            </w:r>
          </w:p>
        </w:tc>
        <w:tc>
          <w:tcPr>
            <w:tcW w:w="1369" w:type="pct"/>
            <w:tcBorders>
              <w:top w:val="single" w:sz="4" w:space="0" w:color="5B9BD5"/>
              <w:left w:val="single" w:sz="4" w:space="0" w:color="5B9BD5"/>
              <w:bottom w:val="single" w:sz="4" w:space="0" w:color="5B9BD5"/>
              <w:right w:val="single" w:sz="4" w:space="0" w:color="5B9BD5"/>
            </w:tcBorders>
          </w:tcPr>
          <w:p w14:paraId="0E996318" w14:textId="77777777" w:rsidR="00590E08" w:rsidRPr="00A81FDA" w:rsidRDefault="00590E08" w:rsidP="00422492">
            <w:pPr>
              <w:pStyle w:val="Bezodstpw"/>
              <w:rPr>
                <w:rFonts w:cs="Calibri"/>
                <w:sz w:val="20"/>
                <w:szCs w:val="20"/>
              </w:rPr>
            </w:pPr>
            <w:r w:rsidRPr="00A81FDA">
              <w:rPr>
                <w:rFonts w:cs="Calibri"/>
                <w:sz w:val="20"/>
                <w:szCs w:val="20"/>
              </w:rPr>
              <w:t>Cel 4. Podniesienie poziomu aktywności społeczno-gospodarczej mieszkańców</w:t>
            </w:r>
          </w:p>
        </w:tc>
        <w:tc>
          <w:tcPr>
            <w:tcW w:w="869" w:type="pct"/>
            <w:tcBorders>
              <w:top w:val="single" w:sz="4" w:space="0" w:color="5B9BD5"/>
              <w:bottom w:val="single" w:sz="4" w:space="0" w:color="5B9BD5"/>
            </w:tcBorders>
          </w:tcPr>
          <w:p w14:paraId="2D7B44FF" w14:textId="77777777" w:rsidR="00590E08" w:rsidRPr="00A81FDA" w:rsidRDefault="00590E08" w:rsidP="00422492">
            <w:pPr>
              <w:pStyle w:val="Bezodstpw"/>
              <w:rPr>
                <w:rFonts w:cs="Calibri"/>
                <w:sz w:val="20"/>
                <w:szCs w:val="20"/>
              </w:rPr>
            </w:pPr>
            <w:r w:rsidRPr="00A81FDA">
              <w:rPr>
                <w:rFonts w:cs="Calibri"/>
                <w:sz w:val="20"/>
                <w:szCs w:val="20"/>
              </w:rPr>
              <w:t xml:space="preserve">Miejski Zarząd Budynków komunalnych </w:t>
            </w:r>
            <w:r w:rsidRPr="00A81FDA">
              <w:rPr>
                <w:rFonts w:cs="Calibri"/>
                <w:sz w:val="20"/>
                <w:szCs w:val="20"/>
              </w:rPr>
              <w:br/>
              <w:t>w Kędzierzynie-Koźlu</w:t>
            </w:r>
          </w:p>
        </w:tc>
        <w:tc>
          <w:tcPr>
            <w:tcW w:w="456" w:type="pct"/>
            <w:tcBorders>
              <w:top w:val="single" w:sz="4" w:space="0" w:color="5B9BD5"/>
              <w:left w:val="single" w:sz="4" w:space="0" w:color="5B9BD5"/>
              <w:bottom w:val="single" w:sz="4" w:space="0" w:color="5B9BD5"/>
              <w:right w:val="single" w:sz="4" w:space="0" w:color="5B9BD5"/>
            </w:tcBorders>
          </w:tcPr>
          <w:p w14:paraId="6D12A3BB" w14:textId="77777777" w:rsidR="00590E08" w:rsidRPr="00A81FDA" w:rsidRDefault="00590E08" w:rsidP="00422492">
            <w:pPr>
              <w:pStyle w:val="Bezodstpw"/>
              <w:rPr>
                <w:rFonts w:cs="Calibri"/>
                <w:sz w:val="20"/>
                <w:szCs w:val="20"/>
              </w:rPr>
            </w:pPr>
            <w:r w:rsidRPr="00A81FDA">
              <w:rPr>
                <w:rFonts w:cs="Calibri"/>
                <w:sz w:val="20"/>
                <w:szCs w:val="20"/>
              </w:rPr>
              <w:t xml:space="preserve">8 mln </w:t>
            </w:r>
          </w:p>
        </w:tc>
        <w:tc>
          <w:tcPr>
            <w:tcW w:w="451" w:type="pct"/>
            <w:tcBorders>
              <w:top w:val="single" w:sz="4" w:space="0" w:color="5B9BD5"/>
              <w:bottom w:val="single" w:sz="4" w:space="0" w:color="5B9BD5"/>
            </w:tcBorders>
          </w:tcPr>
          <w:p w14:paraId="7F202681" w14:textId="77777777" w:rsidR="00590E08" w:rsidRPr="00A81FDA" w:rsidRDefault="00590E08" w:rsidP="00422492">
            <w:pPr>
              <w:pStyle w:val="Bezodstpw"/>
              <w:rPr>
                <w:rFonts w:cs="Calibri"/>
                <w:sz w:val="20"/>
                <w:szCs w:val="20"/>
              </w:rPr>
            </w:pPr>
            <w:r w:rsidRPr="00A81FDA">
              <w:rPr>
                <w:rFonts w:cs="Calibri"/>
                <w:sz w:val="20"/>
                <w:szCs w:val="20"/>
              </w:rPr>
              <w:t>2017-2019</w:t>
            </w:r>
          </w:p>
        </w:tc>
        <w:tc>
          <w:tcPr>
            <w:tcW w:w="476" w:type="pct"/>
            <w:tcBorders>
              <w:top w:val="single" w:sz="4" w:space="0" w:color="5B9BD5"/>
              <w:left w:val="single" w:sz="4" w:space="0" w:color="5B9BD5"/>
              <w:bottom w:val="single" w:sz="4" w:space="0" w:color="5B9BD5"/>
            </w:tcBorders>
          </w:tcPr>
          <w:p w14:paraId="0F722085" w14:textId="77777777" w:rsidR="00590E08" w:rsidRPr="00A81FDA" w:rsidRDefault="00590E08" w:rsidP="00422492">
            <w:pPr>
              <w:pStyle w:val="Bezodstpw"/>
              <w:rPr>
                <w:rFonts w:cs="Calibri"/>
                <w:sz w:val="20"/>
                <w:szCs w:val="20"/>
              </w:rPr>
            </w:pPr>
            <w:r w:rsidRPr="00A81FDA">
              <w:rPr>
                <w:rFonts w:cs="Calibri"/>
                <w:sz w:val="20"/>
                <w:szCs w:val="20"/>
              </w:rPr>
              <w:t>UE, inne środki publiczne</w:t>
            </w:r>
          </w:p>
        </w:tc>
      </w:tr>
      <w:tr w:rsidR="00590E08" w:rsidRPr="00B65F33" w14:paraId="7793F858" w14:textId="77777777" w:rsidTr="00B60528">
        <w:tc>
          <w:tcPr>
            <w:tcW w:w="184" w:type="pct"/>
            <w:tcBorders>
              <w:top w:val="single" w:sz="4" w:space="0" w:color="5B9BD5"/>
              <w:bottom w:val="single" w:sz="4" w:space="0" w:color="5B9BD5"/>
              <w:right w:val="single" w:sz="4" w:space="0" w:color="5B9BD5"/>
            </w:tcBorders>
          </w:tcPr>
          <w:p w14:paraId="13AD71D0" w14:textId="77777777" w:rsidR="00590E08" w:rsidRPr="00A81FDA" w:rsidRDefault="00590E08" w:rsidP="00422492">
            <w:pPr>
              <w:pStyle w:val="Bezodstpw"/>
              <w:rPr>
                <w:rFonts w:cs="Calibri"/>
                <w:sz w:val="20"/>
                <w:szCs w:val="20"/>
              </w:rPr>
            </w:pPr>
            <w:r w:rsidRPr="00A81FDA">
              <w:rPr>
                <w:rFonts w:cs="Calibri"/>
                <w:sz w:val="20"/>
                <w:szCs w:val="20"/>
              </w:rPr>
              <w:t>14.</w:t>
            </w:r>
          </w:p>
        </w:tc>
        <w:tc>
          <w:tcPr>
            <w:tcW w:w="1195" w:type="pct"/>
            <w:tcBorders>
              <w:top w:val="single" w:sz="4" w:space="0" w:color="5B9BD5"/>
              <w:bottom w:val="single" w:sz="4" w:space="0" w:color="5B9BD5"/>
            </w:tcBorders>
          </w:tcPr>
          <w:p w14:paraId="7FF3F5ED" w14:textId="77777777" w:rsidR="00590E08" w:rsidRPr="00A81FDA" w:rsidRDefault="00590E08" w:rsidP="00422492">
            <w:pPr>
              <w:pStyle w:val="Bezodstpw"/>
              <w:rPr>
                <w:rFonts w:cs="Calibri"/>
                <w:sz w:val="20"/>
                <w:szCs w:val="20"/>
              </w:rPr>
            </w:pPr>
            <w:r w:rsidRPr="00A81FDA">
              <w:rPr>
                <w:rFonts w:cs="Calibri"/>
                <w:sz w:val="20"/>
                <w:szCs w:val="20"/>
              </w:rPr>
              <w:t xml:space="preserve">Świadczeniu opieki paliatywnej poprzez utworzenie całodobowego hospicjum       </w:t>
            </w:r>
          </w:p>
        </w:tc>
        <w:tc>
          <w:tcPr>
            <w:tcW w:w="1369" w:type="pct"/>
            <w:tcBorders>
              <w:top w:val="single" w:sz="4" w:space="0" w:color="5B9BD5"/>
              <w:left w:val="single" w:sz="4" w:space="0" w:color="5B9BD5"/>
              <w:bottom w:val="single" w:sz="4" w:space="0" w:color="5B9BD5"/>
              <w:right w:val="single" w:sz="4" w:space="0" w:color="5B9BD5"/>
            </w:tcBorders>
          </w:tcPr>
          <w:p w14:paraId="4D2E7C3C" w14:textId="77777777" w:rsidR="00590E08" w:rsidRPr="00A81FDA" w:rsidRDefault="00590E08" w:rsidP="00422492">
            <w:pPr>
              <w:pStyle w:val="Bezodstpw"/>
              <w:rPr>
                <w:rFonts w:cs="Calibri"/>
                <w:sz w:val="20"/>
                <w:szCs w:val="20"/>
              </w:rPr>
            </w:pPr>
            <w:r w:rsidRPr="00A81FDA">
              <w:rPr>
                <w:rFonts w:cs="Calibri"/>
                <w:sz w:val="20"/>
                <w:szCs w:val="20"/>
              </w:rPr>
              <w:t>Cel 4. Podniesienie poziomu aktywności społeczno-gospodarczej mieszkańców</w:t>
            </w:r>
          </w:p>
        </w:tc>
        <w:tc>
          <w:tcPr>
            <w:tcW w:w="869" w:type="pct"/>
            <w:tcBorders>
              <w:top w:val="single" w:sz="4" w:space="0" w:color="5B9BD5"/>
              <w:bottom w:val="single" w:sz="4" w:space="0" w:color="5B9BD5"/>
            </w:tcBorders>
          </w:tcPr>
          <w:p w14:paraId="0B60DC72" w14:textId="77777777" w:rsidR="00590E08" w:rsidRPr="00A81FDA" w:rsidRDefault="00590E08" w:rsidP="00422492">
            <w:pPr>
              <w:pStyle w:val="Bezodstpw"/>
              <w:rPr>
                <w:rFonts w:cs="Calibri"/>
                <w:sz w:val="20"/>
                <w:szCs w:val="20"/>
              </w:rPr>
            </w:pPr>
            <w:r w:rsidRPr="00A81FDA">
              <w:rPr>
                <w:rFonts w:cs="Calibri"/>
                <w:sz w:val="20"/>
                <w:szCs w:val="20"/>
              </w:rPr>
              <w:t>Gmina Kędzierzyn-Koźle</w:t>
            </w:r>
          </w:p>
        </w:tc>
        <w:tc>
          <w:tcPr>
            <w:tcW w:w="456" w:type="pct"/>
            <w:tcBorders>
              <w:top w:val="single" w:sz="4" w:space="0" w:color="5B9BD5"/>
              <w:left w:val="single" w:sz="4" w:space="0" w:color="5B9BD5"/>
              <w:bottom w:val="single" w:sz="4" w:space="0" w:color="5B9BD5"/>
              <w:right w:val="single" w:sz="4" w:space="0" w:color="5B9BD5"/>
            </w:tcBorders>
          </w:tcPr>
          <w:p w14:paraId="1DF5C24E" w14:textId="77777777" w:rsidR="00590E08" w:rsidRPr="00B60528" w:rsidRDefault="00590E08" w:rsidP="00422492">
            <w:pPr>
              <w:pStyle w:val="Bezodstpw"/>
              <w:rPr>
                <w:rFonts w:cs="Calibri"/>
                <w:sz w:val="20"/>
                <w:szCs w:val="20"/>
              </w:rPr>
            </w:pPr>
            <w:r w:rsidRPr="00B60528">
              <w:rPr>
                <w:rFonts w:cs="Calibri"/>
                <w:sz w:val="20"/>
                <w:szCs w:val="20"/>
              </w:rPr>
              <w:t>6</w:t>
            </w:r>
            <w:r w:rsidR="00E80D8B" w:rsidRPr="00B60528">
              <w:rPr>
                <w:rFonts w:cs="Calibri"/>
                <w:sz w:val="20"/>
                <w:szCs w:val="20"/>
              </w:rPr>
              <w:t>,7</w:t>
            </w:r>
            <w:r w:rsidRPr="00B60528">
              <w:rPr>
                <w:rFonts w:cs="Calibri"/>
                <w:sz w:val="20"/>
                <w:szCs w:val="20"/>
              </w:rPr>
              <w:t xml:space="preserve"> mln </w:t>
            </w:r>
          </w:p>
        </w:tc>
        <w:tc>
          <w:tcPr>
            <w:tcW w:w="451" w:type="pct"/>
            <w:tcBorders>
              <w:top w:val="single" w:sz="4" w:space="0" w:color="5B9BD5"/>
              <w:bottom w:val="single" w:sz="4" w:space="0" w:color="5B9BD5"/>
            </w:tcBorders>
          </w:tcPr>
          <w:p w14:paraId="782BE959" w14:textId="77777777" w:rsidR="00590E08" w:rsidRPr="00590E08" w:rsidRDefault="00590E08" w:rsidP="00422492">
            <w:pPr>
              <w:pStyle w:val="Bezodstpw"/>
              <w:rPr>
                <w:rFonts w:cs="Calibri"/>
                <w:sz w:val="20"/>
                <w:szCs w:val="20"/>
                <w:highlight w:val="yellow"/>
              </w:rPr>
            </w:pPr>
            <w:r w:rsidRPr="00B60528">
              <w:rPr>
                <w:rFonts w:cs="Calibri"/>
                <w:sz w:val="20"/>
                <w:szCs w:val="20"/>
              </w:rPr>
              <w:t>2014-2020</w:t>
            </w:r>
          </w:p>
        </w:tc>
        <w:tc>
          <w:tcPr>
            <w:tcW w:w="476" w:type="pct"/>
            <w:tcBorders>
              <w:top w:val="single" w:sz="4" w:space="0" w:color="5B9BD5"/>
              <w:left w:val="single" w:sz="4" w:space="0" w:color="5B9BD5"/>
              <w:bottom w:val="single" w:sz="4" w:space="0" w:color="5B9BD5"/>
            </w:tcBorders>
          </w:tcPr>
          <w:p w14:paraId="47A3F251" w14:textId="77777777" w:rsidR="00590E08" w:rsidRPr="00A81FDA" w:rsidRDefault="00590E08" w:rsidP="00422492">
            <w:pPr>
              <w:pStyle w:val="Bezodstpw"/>
              <w:rPr>
                <w:rFonts w:cs="Calibri"/>
                <w:sz w:val="20"/>
                <w:szCs w:val="20"/>
              </w:rPr>
            </w:pPr>
            <w:r w:rsidRPr="00A81FDA">
              <w:rPr>
                <w:rFonts w:cs="Calibri"/>
                <w:sz w:val="20"/>
                <w:szCs w:val="20"/>
              </w:rPr>
              <w:t>UE, Gmina</w:t>
            </w:r>
          </w:p>
        </w:tc>
      </w:tr>
      <w:tr w:rsidR="00590E08" w:rsidRPr="00B65F33" w14:paraId="3B8B7542" w14:textId="77777777" w:rsidTr="00422492">
        <w:tc>
          <w:tcPr>
            <w:tcW w:w="184" w:type="pct"/>
            <w:tcBorders>
              <w:top w:val="single" w:sz="4" w:space="0" w:color="5B9BD5"/>
              <w:bottom w:val="single" w:sz="4" w:space="0" w:color="5B9BD5"/>
              <w:right w:val="single" w:sz="4" w:space="0" w:color="5B9BD5"/>
            </w:tcBorders>
          </w:tcPr>
          <w:p w14:paraId="02AB4FE5" w14:textId="77777777" w:rsidR="00590E08" w:rsidRPr="00A81FDA" w:rsidRDefault="00590E08" w:rsidP="00422492">
            <w:pPr>
              <w:pStyle w:val="Bezodstpw"/>
              <w:rPr>
                <w:rFonts w:cs="Calibri"/>
                <w:sz w:val="20"/>
                <w:szCs w:val="20"/>
              </w:rPr>
            </w:pPr>
            <w:r w:rsidRPr="00A81FDA">
              <w:rPr>
                <w:rFonts w:cs="Calibri"/>
                <w:sz w:val="20"/>
                <w:szCs w:val="20"/>
              </w:rPr>
              <w:t>15.</w:t>
            </w:r>
          </w:p>
        </w:tc>
        <w:tc>
          <w:tcPr>
            <w:tcW w:w="1195" w:type="pct"/>
            <w:tcBorders>
              <w:top w:val="single" w:sz="4" w:space="0" w:color="5B9BD5"/>
              <w:bottom w:val="single" w:sz="4" w:space="0" w:color="5B9BD5"/>
            </w:tcBorders>
          </w:tcPr>
          <w:p w14:paraId="0124A47D" w14:textId="77777777" w:rsidR="00590E08" w:rsidRPr="00A81FDA" w:rsidRDefault="00590E08" w:rsidP="00422492">
            <w:pPr>
              <w:pStyle w:val="Bezodstpw"/>
              <w:rPr>
                <w:rFonts w:cs="Calibri"/>
                <w:sz w:val="20"/>
                <w:szCs w:val="20"/>
              </w:rPr>
            </w:pPr>
            <w:r w:rsidRPr="00A81FDA">
              <w:rPr>
                <w:rFonts w:cs="Calibri"/>
                <w:sz w:val="20"/>
                <w:szCs w:val="20"/>
              </w:rPr>
              <w:t xml:space="preserve">Remont budynku przy ulicy </w:t>
            </w:r>
            <w:proofErr w:type="spellStart"/>
            <w:r w:rsidRPr="00A81FDA">
              <w:rPr>
                <w:rFonts w:cs="Calibri"/>
                <w:sz w:val="20"/>
                <w:szCs w:val="20"/>
              </w:rPr>
              <w:t>Planetorza</w:t>
            </w:r>
            <w:proofErr w:type="spellEnd"/>
            <w:r w:rsidRPr="00A81FDA">
              <w:rPr>
                <w:rFonts w:cs="Calibri"/>
                <w:sz w:val="20"/>
                <w:szCs w:val="20"/>
              </w:rPr>
              <w:t xml:space="preserve"> 2 wraz z zagospodarowaniem terenu</w:t>
            </w:r>
          </w:p>
        </w:tc>
        <w:tc>
          <w:tcPr>
            <w:tcW w:w="1369" w:type="pct"/>
            <w:tcBorders>
              <w:top w:val="single" w:sz="4" w:space="0" w:color="5B9BD5"/>
              <w:left w:val="single" w:sz="4" w:space="0" w:color="5B9BD5"/>
              <w:bottom w:val="single" w:sz="4" w:space="0" w:color="5B9BD5"/>
              <w:right w:val="single" w:sz="4" w:space="0" w:color="5B9BD5"/>
            </w:tcBorders>
          </w:tcPr>
          <w:p w14:paraId="75C70DE6" w14:textId="77777777" w:rsidR="00590E08" w:rsidRPr="00A81FDA" w:rsidRDefault="00590E08" w:rsidP="00422492">
            <w:pPr>
              <w:pStyle w:val="Bezodstpw"/>
              <w:rPr>
                <w:rFonts w:cs="Calibri"/>
                <w:sz w:val="20"/>
                <w:szCs w:val="20"/>
              </w:rPr>
            </w:pPr>
            <w:r w:rsidRPr="00A81FDA">
              <w:rPr>
                <w:rFonts w:cs="Calibri"/>
                <w:sz w:val="20"/>
                <w:szCs w:val="20"/>
              </w:rPr>
              <w:t>Cel 4. Podniesienie poziomu aktywności społeczno-gospodarczej mieszkańców</w:t>
            </w:r>
          </w:p>
        </w:tc>
        <w:tc>
          <w:tcPr>
            <w:tcW w:w="869" w:type="pct"/>
            <w:tcBorders>
              <w:top w:val="single" w:sz="4" w:space="0" w:color="5B9BD5"/>
              <w:bottom w:val="single" w:sz="4" w:space="0" w:color="5B9BD5"/>
            </w:tcBorders>
          </w:tcPr>
          <w:p w14:paraId="706D341F" w14:textId="77777777" w:rsidR="00590E08" w:rsidRPr="00A81FDA" w:rsidRDefault="00590E08" w:rsidP="00422492">
            <w:pPr>
              <w:pStyle w:val="Bezodstpw"/>
              <w:rPr>
                <w:rFonts w:cs="Calibri"/>
                <w:sz w:val="20"/>
                <w:szCs w:val="20"/>
              </w:rPr>
            </w:pPr>
            <w:r w:rsidRPr="00A81FDA">
              <w:rPr>
                <w:rFonts w:cs="Calibri"/>
                <w:sz w:val="20"/>
                <w:szCs w:val="20"/>
              </w:rPr>
              <w:t>Gmina Kędzierzyn–Koźle (uruchomienie CZAS przy współpracy z MOPS)</w:t>
            </w:r>
          </w:p>
        </w:tc>
        <w:tc>
          <w:tcPr>
            <w:tcW w:w="456" w:type="pct"/>
            <w:tcBorders>
              <w:top w:val="single" w:sz="4" w:space="0" w:color="5B9BD5"/>
              <w:left w:val="single" w:sz="4" w:space="0" w:color="5B9BD5"/>
              <w:bottom w:val="single" w:sz="4" w:space="0" w:color="5B9BD5"/>
              <w:right w:val="single" w:sz="4" w:space="0" w:color="5B9BD5"/>
            </w:tcBorders>
          </w:tcPr>
          <w:p w14:paraId="287574EF" w14:textId="77777777" w:rsidR="00590E08" w:rsidRPr="00A81FDA" w:rsidRDefault="00590E08" w:rsidP="00422492">
            <w:pPr>
              <w:pStyle w:val="Bezodstpw"/>
              <w:rPr>
                <w:rFonts w:cs="Calibri"/>
                <w:sz w:val="20"/>
                <w:szCs w:val="20"/>
              </w:rPr>
            </w:pPr>
            <w:r w:rsidRPr="00A81FDA">
              <w:rPr>
                <w:rFonts w:cs="Calibri"/>
                <w:sz w:val="20"/>
                <w:szCs w:val="20"/>
              </w:rPr>
              <w:t xml:space="preserve">8 mln </w:t>
            </w:r>
          </w:p>
        </w:tc>
        <w:tc>
          <w:tcPr>
            <w:tcW w:w="451" w:type="pct"/>
            <w:tcBorders>
              <w:top w:val="single" w:sz="4" w:space="0" w:color="5B9BD5"/>
              <w:bottom w:val="single" w:sz="4" w:space="0" w:color="5B9BD5"/>
            </w:tcBorders>
          </w:tcPr>
          <w:p w14:paraId="3D13CF6A" w14:textId="77777777" w:rsidR="00590E08" w:rsidRPr="00A81FDA" w:rsidRDefault="00590E08" w:rsidP="00422492">
            <w:pPr>
              <w:pStyle w:val="Bezodstpw"/>
              <w:rPr>
                <w:rFonts w:cs="Calibri"/>
                <w:sz w:val="20"/>
                <w:szCs w:val="20"/>
              </w:rPr>
            </w:pPr>
            <w:r w:rsidRPr="00A81FDA">
              <w:rPr>
                <w:rFonts w:cs="Calibri"/>
                <w:sz w:val="20"/>
                <w:szCs w:val="20"/>
              </w:rPr>
              <w:t>2016-2023 z możliwością wydłużenia do 2025</w:t>
            </w:r>
          </w:p>
        </w:tc>
        <w:tc>
          <w:tcPr>
            <w:tcW w:w="476" w:type="pct"/>
            <w:tcBorders>
              <w:top w:val="single" w:sz="4" w:space="0" w:color="5B9BD5"/>
              <w:left w:val="single" w:sz="4" w:space="0" w:color="5B9BD5"/>
              <w:bottom w:val="single" w:sz="4" w:space="0" w:color="5B9BD5"/>
            </w:tcBorders>
          </w:tcPr>
          <w:p w14:paraId="3C08E023" w14:textId="77777777" w:rsidR="00590E08" w:rsidRPr="00A81FDA" w:rsidRDefault="00590E08" w:rsidP="00422492">
            <w:pPr>
              <w:pStyle w:val="Bezodstpw"/>
              <w:rPr>
                <w:rFonts w:cs="Calibri"/>
                <w:sz w:val="20"/>
                <w:szCs w:val="20"/>
              </w:rPr>
            </w:pPr>
            <w:r w:rsidRPr="00A81FDA">
              <w:rPr>
                <w:rFonts w:cs="Calibri"/>
                <w:sz w:val="20"/>
                <w:szCs w:val="20"/>
              </w:rPr>
              <w:t>UE, Gmina, inne środki publiczne</w:t>
            </w:r>
          </w:p>
        </w:tc>
      </w:tr>
      <w:tr w:rsidR="004501B6" w:rsidRPr="00B65F33" w14:paraId="4246299B" w14:textId="77777777" w:rsidTr="00422492">
        <w:tc>
          <w:tcPr>
            <w:tcW w:w="184" w:type="pct"/>
            <w:tcBorders>
              <w:top w:val="single" w:sz="4" w:space="0" w:color="5B9BD5"/>
              <w:bottom w:val="single" w:sz="4" w:space="0" w:color="5B9BD5"/>
              <w:right w:val="single" w:sz="4" w:space="0" w:color="5B9BD5"/>
            </w:tcBorders>
          </w:tcPr>
          <w:p w14:paraId="701E36F2" w14:textId="6E15A429" w:rsidR="004501B6" w:rsidRPr="008C24CB" w:rsidRDefault="004501B6" w:rsidP="004501B6">
            <w:pPr>
              <w:pStyle w:val="Bezodstpw"/>
              <w:rPr>
                <w:rFonts w:cs="Calibri"/>
                <w:sz w:val="20"/>
                <w:szCs w:val="20"/>
              </w:rPr>
            </w:pPr>
            <w:r w:rsidRPr="008C24CB">
              <w:rPr>
                <w:rFonts w:cs="Calibri"/>
                <w:sz w:val="20"/>
                <w:szCs w:val="20"/>
              </w:rPr>
              <w:t>16</w:t>
            </w:r>
            <w:r w:rsidR="00562947" w:rsidRPr="008C24CB">
              <w:rPr>
                <w:rFonts w:cs="Calibri"/>
                <w:sz w:val="20"/>
                <w:szCs w:val="20"/>
              </w:rPr>
              <w:t>.</w:t>
            </w:r>
          </w:p>
        </w:tc>
        <w:tc>
          <w:tcPr>
            <w:tcW w:w="1195" w:type="pct"/>
            <w:tcBorders>
              <w:top w:val="single" w:sz="4" w:space="0" w:color="5B9BD5"/>
              <w:bottom w:val="single" w:sz="4" w:space="0" w:color="5B9BD5"/>
            </w:tcBorders>
          </w:tcPr>
          <w:p w14:paraId="522ED72D" w14:textId="069C41CF" w:rsidR="004501B6" w:rsidRPr="008C24CB" w:rsidRDefault="004501B6" w:rsidP="004501B6">
            <w:pPr>
              <w:pStyle w:val="Bezodstpw"/>
              <w:rPr>
                <w:rFonts w:cs="Calibri"/>
                <w:sz w:val="20"/>
                <w:szCs w:val="20"/>
              </w:rPr>
            </w:pPr>
            <w:r w:rsidRPr="008C24CB">
              <w:rPr>
                <w:sz w:val="20"/>
                <w:szCs w:val="20"/>
              </w:rPr>
              <w:t xml:space="preserve">Rewitalizacja kompleksu sportowego </w:t>
            </w:r>
            <w:r w:rsidR="00B804A7" w:rsidRPr="008C24CB">
              <w:rPr>
                <w:sz w:val="20"/>
                <w:szCs w:val="20"/>
              </w:rPr>
              <w:t>przy ul. Skarbowej</w:t>
            </w:r>
          </w:p>
        </w:tc>
        <w:tc>
          <w:tcPr>
            <w:tcW w:w="1369" w:type="pct"/>
            <w:tcBorders>
              <w:top w:val="single" w:sz="4" w:space="0" w:color="5B9BD5"/>
              <w:left w:val="single" w:sz="4" w:space="0" w:color="5B9BD5"/>
              <w:bottom w:val="single" w:sz="4" w:space="0" w:color="5B9BD5"/>
              <w:right w:val="single" w:sz="4" w:space="0" w:color="5B9BD5"/>
            </w:tcBorders>
          </w:tcPr>
          <w:p w14:paraId="6A01BD86" w14:textId="77777777" w:rsidR="004501B6" w:rsidRPr="008C24CB" w:rsidRDefault="004501B6" w:rsidP="004501B6">
            <w:pPr>
              <w:pStyle w:val="Bezodstpw"/>
              <w:rPr>
                <w:rFonts w:cs="Calibri"/>
                <w:sz w:val="20"/>
                <w:szCs w:val="20"/>
              </w:rPr>
            </w:pPr>
            <w:r w:rsidRPr="008C24CB">
              <w:rPr>
                <w:rFonts w:cs="Calibri"/>
                <w:sz w:val="20"/>
                <w:szCs w:val="20"/>
              </w:rPr>
              <w:t>Cel 1. Rozwój infrastruktury i oferty kulturalno-rekreacyjnej</w:t>
            </w:r>
          </w:p>
        </w:tc>
        <w:tc>
          <w:tcPr>
            <w:tcW w:w="869" w:type="pct"/>
            <w:tcBorders>
              <w:top w:val="single" w:sz="4" w:space="0" w:color="5B9BD5"/>
              <w:bottom w:val="single" w:sz="4" w:space="0" w:color="5B9BD5"/>
            </w:tcBorders>
          </w:tcPr>
          <w:p w14:paraId="5FD0B843" w14:textId="77777777" w:rsidR="004501B6" w:rsidRPr="008C24CB" w:rsidRDefault="004501B6" w:rsidP="004501B6">
            <w:pPr>
              <w:pStyle w:val="Bezodstpw"/>
              <w:rPr>
                <w:rFonts w:cs="Calibri"/>
                <w:sz w:val="20"/>
                <w:szCs w:val="20"/>
              </w:rPr>
            </w:pPr>
            <w:r w:rsidRPr="008C24CB">
              <w:rPr>
                <w:rFonts w:cs="Calibri"/>
                <w:sz w:val="20"/>
                <w:szCs w:val="20"/>
              </w:rPr>
              <w:t>Gmina Kędzierzyn-Koźle</w:t>
            </w:r>
          </w:p>
        </w:tc>
        <w:tc>
          <w:tcPr>
            <w:tcW w:w="456" w:type="pct"/>
            <w:tcBorders>
              <w:top w:val="single" w:sz="4" w:space="0" w:color="5B9BD5"/>
              <w:left w:val="single" w:sz="4" w:space="0" w:color="5B9BD5"/>
              <w:bottom w:val="single" w:sz="4" w:space="0" w:color="5B9BD5"/>
              <w:right w:val="single" w:sz="4" w:space="0" w:color="5B9BD5"/>
            </w:tcBorders>
          </w:tcPr>
          <w:p w14:paraId="6539C279" w14:textId="77777777" w:rsidR="004501B6" w:rsidRPr="008C24CB" w:rsidRDefault="004501B6" w:rsidP="004501B6">
            <w:pPr>
              <w:pStyle w:val="Bezodstpw"/>
              <w:rPr>
                <w:rFonts w:cs="Calibri"/>
                <w:sz w:val="20"/>
                <w:szCs w:val="20"/>
              </w:rPr>
            </w:pPr>
            <w:r w:rsidRPr="008C24CB">
              <w:rPr>
                <w:rFonts w:cs="Calibri"/>
                <w:sz w:val="20"/>
                <w:szCs w:val="20"/>
              </w:rPr>
              <w:t xml:space="preserve">300 tys. </w:t>
            </w:r>
          </w:p>
        </w:tc>
        <w:tc>
          <w:tcPr>
            <w:tcW w:w="451" w:type="pct"/>
            <w:tcBorders>
              <w:top w:val="single" w:sz="4" w:space="0" w:color="5B9BD5"/>
              <w:bottom w:val="single" w:sz="4" w:space="0" w:color="5B9BD5"/>
            </w:tcBorders>
          </w:tcPr>
          <w:p w14:paraId="73E67784" w14:textId="1ED5B6B3" w:rsidR="004501B6" w:rsidRPr="008C24CB" w:rsidRDefault="004501B6" w:rsidP="004501B6">
            <w:pPr>
              <w:pStyle w:val="Bezodstpw"/>
              <w:rPr>
                <w:rFonts w:cs="Calibri"/>
                <w:sz w:val="20"/>
                <w:szCs w:val="20"/>
              </w:rPr>
            </w:pPr>
            <w:r w:rsidRPr="008C24CB">
              <w:rPr>
                <w:rFonts w:cs="Calibri"/>
                <w:sz w:val="20"/>
                <w:szCs w:val="20"/>
              </w:rPr>
              <w:t>2021-202</w:t>
            </w:r>
            <w:r w:rsidR="00562947" w:rsidRPr="008C24CB">
              <w:rPr>
                <w:rFonts w:cs="Calibri"/>
                <w:sz w:val="20"/>
                <w:szCs w:val="20"/>
              </w:rPr>
              <w:t>2</w:t>
            </w:r>
          </w:p>
        </w:tc>
        <w:tc>
          <w:tcPr>
            <w:tcW w:w="476" w:type="pct"/>
            <w:tcBorders>
              <w:top w:val="single" w:sz="4" w:space="0" w:color="5B9BD5"/>
              <w:left w:val="single" w:sz="4" w:space="0" w:color="5B9BD5"/>
              <w:bottom w:val="single" w:sz="4" w:space="0" w:color="5B9BD5"/>
            </w:tcBorders>
          </w:tcPr>
          <w:p w14:paraId="6B8401CE" w14:textId="77777777" w:rsidR="004501B6" w:rsidRPr="008C24CB" w:rsidRDefault="004501B6" w:rsidP="004501B6">
            <w:pPr>
              <w:pStyle w:val="Bezodstpw"/>
              <w:rPr>
                <w:rFonts w:cs="Calibri"/>
                <w:sz w:val="20"/>
                <w:szCs w:val="20"/>
              </w:rPr>
            </w:pPr>
            <w:r w:rsidRPr="008C24CB">
              <w:rPr>
                <w:rFonts w:cs="Calibri"/>
                <w:sz w:val="20"/>
                <w:szCs w:val="20"/>
              </w:rPr>
              <w:t>UE, Gmina</w:t>
            </w:r>
          </w:p>
        </w:tc>
      </w:tr>
      <w:tr w:rsidR="00562947" w:rsidRPr="00B65F33" w14:paraId="079057C1" w14:textId="77777777" w:rsidTr="00422492">
        <w:tc>
          <w:tcPr>
            <w:tcW w:w="184" w:type="pct"/>
            <w:tcBorders>
              <w:top w:val="single" w:sz="4" w:space="0" w:color="5B9BD5"/>
              <w:bottom w:val="single" w:sz="4" w:space="0" w:color="5B9BD5"/>
              <w:right w:val="single" w:sz="4" w:space="0" w:color="5B9BD5"/>
            </w:tcBorders>
          </w:tcPr>
          <w:p w14:paraId="773EEEC5" w14:textId="4B78A318" w:rsidR="00562947" w:rsidRPr="008C24CB" w:rsidRDefault="00562947" w:rsidP="00562947">
            <w:pPr>
              <w:pStyle w:val="Bezodstpw"/>
              <w:rPr>
                <w:rFonts w:cs="Calibri"/>
                <w:sz w:val="20"/>
                <w:szCs w:val="20"/>
              </w:rPr>
            </w:pPr>
            <w:r w:rsidRPr="008C24CB">
              <w:rPr>
                <w:rFonts w:cs="Calibri"/>
                <w:sz w:val="20"/>
                <w:szCs w:val="20"/>
              </w:rPr>
              <w:t>17.</w:t>
            </w:r>
          </w:p>
        </w:tc>
        <w:tc>
          <w:tcPr>
            <w:tcW w:w="1195" w:type="pct"/>
            <w:tcBorders>
              <w:top w:val="single" w:sz="4" w:space="0" w:color="5B9BD5"/>
              <w:bottom w:val="single" w:sz="4" w:space="0" w:color="5B9BD5"/>
            </w:tcBorders>
          </w:tcPr>
          <w:p w14:paraId="445AEF55" w14:textId="47833E7C" w:rsidR="00562947" w:rsidRPr="008C24CB" w:rsidRDefault="00562947" w:rsidP="00562947">
            <w:pPr>
              <w:pStyle w:val="Bezodstpw"/>
              <w:rPr>
                <w:bCs/>
                <w:sz w:val="20"/>
                <w:szCs w:val="20"/>
              </w:rPr>
            </w:pPr>
            <w:r w:rsidRPr="008C24CB">
              <w:rPr>
                <w:bCs/>
                <w:sz w:val="20"/>
                <w:szCs w:val="20"/>
              </w:rPr>
              <w:t>Projekt rewitalizacji Stadniny koni „Na Wyspie”</w:t>
            </w:r>
          </w:p>
        </w:tc>
        <w:tc>
          <w:tcPr>
            <w:tcW w:w="1369" w:type="pct"/>
            <w:tcBorders>
              <w:top w:val="single" w:sz="4" w:space="0" w:color="5B9BD5"/>
              <w:left w:val="single" w:sz="4" w:space="0" w:color="5B9BD5"/>
              <w:bottom w:val="single" w:sz="4" w:space="0" w:color="5B9BD5"/>
              <w:right w:val="single" w:sz="4" w:space="0" w:color="5B9BD5"/>
            </w:tcBorders>
          </w:tcPr>
          <w:p w14:paraId="6F9C5BC7" w14:textId="3984E17D" w:rsidR="00562947" w:rsidRPr="008C24CB" w:rsidRDefault="006767B4" w:rsidP="00562947">
            <w:pPr>
              <w:pStyle w:val="Bezodstpw"/>
              <w:rPr>
                <w:rFonts w:cs="Calibri"/>
                <w:sz w:val="20"/>
                <w:szCs w:val="20"/>
              </w:rPr>
            </w:pPr>
            <w:r w:rsidRPr="008C24CB">
              <w:rPr>
                <w:rFonts w:cs="Calibri"/>
                <w:sz w:val="20"/>
                <w:szCs w:val="20"/>
              </w:rPr>
              <w:t xml:space="preserve">Cel 2. Wykorzystanie historycznego </w:t>
            </w:r>
            <w:r w:rsidRPr="008C24CB">
              <w:rPr>
                <w:rFonts w:cs="Calibri"/>
                <w:sz w:val="20"/>
                <w:szCs w:val="20"/>
              </w:rPr>
              <w:br/>
              <w:t>i turystycznego potencjału obszaru</w:t>
            </w:r>
          </w:p>
        </w:tc>
        <w:tc>
          <w:tcPr>
            <w:tcW w:w="869" w:type="pct"/>
            <w:tcBorders>
              <w:top w:val="single" w:sz="4" w:space="0" w:color="5B9BD5"/>
              <w:bottom w:val="single" w:sz="4" w:space="0" w:color="5B9BD5"/>
            </w:tcBorders>
          </w:tcPr>
          <w:p w14:paraId="6355CA30" w14:textId="77777777" w:rsidR="00562947" w:rsidRPr="008C24CB" w:rsidRDefault="00562947" w:rsidP="00562947">
            <w:pPr>
              <w:pStyle w:val="Bezodstpw"/>
              <w:rPr>
                <w:sz w:val="20"/>
                <w:szCs w:val="20"/>
              </w:rPr>
            </w:pPr>
            <w:r w:rsidRPr="008C24CB">
              <w:rPr>
                <w:sz w:val="20"/>
                <w:szCs w:val="20"/>
              </w:rPr>
              <w:t>Ludowy Klubu Jeździecki „ Na Wyspie” Kędzierzyn-Koźle</w:t>
            </w:r>
          </w:p>
          <w:p w14:paraId="5C79E192" w14:textId="62DA149E" w:rsidR="007B5FEB" w:rsidRPr="008C24CB" w:rsidRDefault="007B5FEB" w:rsidP="00562947">
            <w:pPr>
              <w:pStyle w:val="Bezodstpw"/>
              <w:rPr>
                <w:rFonts w:cs="Calibri"/>
                <w:sz w:val="20"/>
                <w:szCs w:val="20"/>
              </w:rPr>
            </w:pPr>
          </w:p>
        </w:tc>
        <w:tc>
          <w:tcPr>
            <w:tcW w:w="456" w:type="pct"/>
            <w:tcBorders>
              <w:top w:val="single" w:sz="4" w:space="0" w:color="5B9BD5"/>
              <w:left w:val="single" w:sz="4" w:space="0" w:color="5B9BD5"/>
              <w:bottom w:val="single" w:sz="4" w:space="0" w:color="5B9BD5"/>
              <w:right w:val="single" w:sz="4" w:space="0" w:color="5B9BD5"/>
            </w:tcBorders>
          </w:tcPr>
          <w:p w14:paraId="4ACF76AE" w14:textId="1A264423" w:rsidR="00562947" w:rsidRPr="008C24CB" w:rsidRDefault="00562947" w:rsidP="00562947">
            <w:pPr>
              <w:pStyle w:val="Bezodstpw"/>
              <w:rPr>
                <w:rFonts w:cs="Calibri"/>
                <w:sz w:val="20"/>
                <w:szCs w:val="20"/>
              </w:rPr>
            </w:pPr>
            <w:r w:rsidRPr="008C24CB">
              <w:rPr>
                <w:rFonts w:cs="Calibri"/>
                <w:sz w:val="20"/>
                <w:szCs w:val="20"/>
              </w:rPr>
              <w:t xml:space="preserve">290 tys. </w:t>
            </w:r>
          </w:p>
        </w:tc>
        <w:tc>
          <w:tcPr>
            <w:tcW w:w="451" w:type="pct"/>
            <w:tcBorders>
              <w:top w:val="single" w:sz="4" w:space="0" w:color="5B9BD5"/>
              <w:bottom w:val="single" w:sz="4" w:space="0" w:color="5B9BD5"/>
            </w:tcBorders>
          </w:tcPr>
          <w:p w14:paraId="1408C67B" w14:textId="46EE5D74" w:rsidR="00562947" w:rsidRPr="008C24CB" w:rsidRDefault="00562947" w:rsidP="00562947">
            <w:pPr>
              <w:pStyle w:val="Bezodstpw"/>
              <w:rPr>
                <w:rFonts w:cs="Calibri"/>
                <w:sz w:val="20"/>
                <w:szCs w:val="20"/>
              </w:rPr>
            </w:pPr>
            <w:r w:rsidRPr="008C24CB">
              <w:rPr>
                <w:rFonts w:cs="Calibri"/>
                <w:sz w:val="20"/>
                <w:szCs w:val="20"/>
              </w:rPr>
              <w:t>2021-2022</w:t>
            </w:r>
          </w:p>
        </w:tc>
        <w:tc>
          <w:tcPr>
            <w:tcW w:w="476" w:type="pct"/>
            <w:tcBorders>
              <w:top w:val="single" w:sz="4" w:space="0" w:color="5B9BD5"/>
              <w:left w:val="single" w:sz="4" w:space="0" w:color="5B9BD5"/>
              <w:bottom w:val="single" w:sz="4" w:space="0" w:color="5B9BD5"/>
            </w:tcBorders>
          </w:tcPr>
          <w:p w14:paraId="2FB32B49" w14:textId="347FD59E" w:rsidR="00562947" w:rsidRPr="008C24CB" w:rsidRDefault="00562947" w:rsidP="00562947">
            <w:pPr>
              <w:pStyle w:val="Bezodstpw"/>
              <w:rPr>
                <w:rFonts w:cs="Calibri"/>
                <w:sz w:val="20"/>
                <w:szCs w:val="20"/>
              </w:rPr>
            </w:pPr>
            <w:r w:rsidRPr="008C24CB">
              <w:rPr>
                <w:rFonts w:cs="Calibri"/>
                <w:sz w:val="20"/>
                <w:szCs w:val="20"/>
              </w:rPr>
              <w:t>UE, środki prywatne</w:t>
            </w:r>
          </w:p>
        </w:tc>
      </w:tr>
      <w:tr w:rsidR="004501B6" w:rsidRPr="00B65F33" w14:paraId="37A38FCE" w14:textId="77777777" w:rsidTr="00422492">
        <w:tc>
          <w:tcPr>
            <w:tcW w:w="5000" w:type="pct"/>
            <w:gridSpan w:val="7"/>
            <w:tcBorders>
              <w:top w:val="single" w:sz="4" w:space="0" w:color="5B9BD5"/>
              <w:bottom w:val="single" w:sz="4" w:space="0" w:color="5B9BD5"/>
            </w:tcBorders>
            <w:shd w:val="clear" w:color="auto" w:fill="FFC000"/>
          </w:tcPr>
          <w:p w14:paraId="18B6FD32" w14:textId="77777777" w:rsidR="004501B6" w:rsidRPr="00A81FDA" w:rsidRDefault="004501B6" w:rsidP="004501B6">
            <w:pPr>
              <w:pStyle w:val="Bezodstpw"/>
              <w:rPr>
                <w:rFonts w:cs="Calibri"/>
                <w:b/>
                <w:sz w:val="20"/>
                <w:szCs w:val="20"/>
              </w:rPr>
            </w:pPr>
            <w:r w:rsidRPr="00A81FDA">
              <w:rPr>
                <w:rFonts w:cs="Calibri"/>
                <w:b/>
                <w:sz w:val="20"/>
                <w:szCs w:val="20"/>
              </w:rPr>
              <w:t xml:space="preserve">PODOBSZAR CENTRUM </w:t>
            </w:r>
          </w:p>
          <w:p w14:paraId="3F1C317E" w14:textId="77777777" w:rsidR="004501B6" w:rsidRPr="00A81FDA" w:rsidRDefault="004501B6" w:rsidP="004501B6">
            <w:pPr>
              <w:pStyle w:val="Bezodstpw"/>
              <w:rPr>
                <w:rFonts w:cs="Calibri"/>
                <w:sz w:val="20"/>
                <w:szCs w:val="20"/>
              </w:rPr>
            </w:pPr>
          </w:p>
        </w:tc>
      </w:tr>
      <w:tr w:rsidR="004501B6" w:rsidRPr="00B65F33" w14:paraId="68202789" w14:textId="77777777" w:rsidTr="00422492">
        <w:tc>
          <w:tcPr>
            <w:tcW w:w="184" w:type="pct"/>
            <w:tcBorders>
              <w:top w:val="single" w:sz="4" w:space="0" w:color="5B9BD5"/>
              <w:bottom w:val="single" w:sz="4" w:space="0" w:color="5B9BD5"/>
              <w:right w:val="single" w:sz="4" w:space="0" w:color="5B9BD5"/>
            </w:tcBorders>
          </w:tcPr>
          <w:p w14:paraId="18D0B44B" w14:textId="77777777" w:rsidR="004501B6" w:rsidRPr="00A81FDA" w:rsidRDefault="004501B6" w:rsidP="004501B6">
            <w:pPr>
              <w:pStyle w:val="Bezodstpw"/>
              <w:rPr>
                <w:rFonts w:cs="Calibri"/>
                <w:sz w:val="20"/>
                <w:szCs w:val="20"/>
              </w:rPr>
            </w:pPr>
            <w:r w:rsidRPr="00A81FDA">
              <w:rPr>
                <w:rFonts w:cs="Calibri"/>
                <w:sz w:val="20"/>
                <w:szCs w:val="20"/>
              </w:rPr>
              <w:t>1.</w:t>
            </w:r>
          </w:p>
        </w:tc>
        <w:tc>
          <w:tcPr>
            <w:tcW w:w="1195" w:type="pct"/>
            <w:tcBorders>
              <w:top w:val="single" w:sz="4" w:space="0" w:color="5B9BD5"/>
              <w:bottom w:val="single" w:sz="4" w:space="0" w:color="5B9BD5"/>
            </w:tcBorders>
          </w:tcPr>
          <w:p w14:paraId="19A16EA6" w14:textId="77777777" w:rsidR="004501B6" w:rsidRPr="00A81FDA" w:rsidRDefault="004501B6" w:rsidP="004501B6">
            <w:pPr>
              <w:pStyle w:val="Bezodstpw"/>
              <w:rPr>
                <w:rFonts w:cs="Calibri"/>
                <w:sz w:val="20"/>
                <w:szCs w:val="20"/>
              </w:rPr>
            </w:pPr>
            <w:r w:rsidRPr="00A81FDA">
              <w:rPr>
                <w:rFonts w:cs="Calibri"/>
                <w:sz w:val="20"/>
                <w:szCs w:val="20"/>
              </w:rPr>
              <w:t>Śniadanie na trawie</w:t>
            </w:r>
          </w:p>
        </w:tc>
        <w:tc>
          <w:tcPr>
            <w:tcW w:w="1369" w:type="pct"/>
            <w:tcBorders>
              <w:top w:val="single" w:sz="4" w:space="0" w:color="5B9BD5"/>
              <w:left w:val="single" w:sz="4" w:space="0" w:color="5B9BD5"/>
              <w:bottom w:val="single" w:sz="4" w:space="0" w:color="5B9BD5"/>
              <w:right w:val="single" w:sz="4" w:space="0" w:color="5B9BD5"/>
            </w:tcBorders>
          </w:tcPr>
          <w:p w14:paraId="611EA221" w14:textId="77777777" w:rsidR="004501B6" w:rsidRPr="00A81FDA" w:rsidRDefault="004501B6" w:rsidP="004501B6">
            <w:pPr>
              <w:pStyle w:val="Bezodstpw"/>
              <w:rPr>
                <w:rFonts w:cs="Calibri"/>
                <w:sz w:val="20"/>
                <w:szCs w:val="20"/>
              </w:rPr>
            </w:pPr>
            <w:r w:rsidRPr="00A81FDA">
              <w:rPr>
                <w:rFonts w:cs="Calibri"/>
                <w:sz w:val="20"/>
                <w:szCs w:val="20"/>
              </w:rPr>
              <w:t>Cel 1. Podniesienie poziomu bezpieczeństwa</w:t>
            </w:r>
          </w:p>
        </w:tc>
        <w:tc>
          <w:tcPr>
            <w:tcW w:w="869" w:type="pct"/>
            <w:tcBorders>
              <w:top w:val="single" w:sz="4" w:space="0" w:color="5B9BD5"/>
              <w:bottom w:val="single" w:sz="4" w:space="0" w:color="5B9BD5"/>
            </w:tcBorders>
          </w:tcPr>
          <w:p w14:paraId="6F3EC54B" w14:textId="77777777" w:rsidR="004501B6" w:rsidRPr="00A81FDA" w:rsidRDefault="004501B6" w:rsidP="004501B6">
            <w:pPr>
              <w:pStyle w:val="Bezodstpw"/>
              <w:rPr>
                <w:rFonts w:cs="Calibri"/>
                <w:sz w:val="20"/>
                <w:szCs w:val="20"/>
              </w:rPr>
            </w:pPr>
            <w:r w:rsidRPr="00A81FDA">
              <w:rPr>
                <w:rFonts w:cs="Calibri"/>
                <w:sz w:val="20"/>
                <w:szCs w:val="20"/>
              </w:rPr>
              <w:t xml:space="preserve">Stowarzyszenie Koło Gospodyń Miejskich </w:t>
            </w:r>
            <w:r w:rsidRPr="00A81FDA">
              <w:rPr>
                <w:rFonts w:cs="Calibri"/>
                <w:sz w:val="20"/>
                <w:szCs w:val="20"/>
              </w:rPr>
              <w:br/>
              <w:t xml:space="preserve">w Kędzierzynie-Koźlu przy współpracy ze Stowarzyszeniem Brzdąc </w:t>
            </w:r>
            <w:r w:rsidRPr="00A81FDA">
              <w:rPr>
                <w:rFonts w:cs="Calibri"/>
                <w:sz w:val="20"/>
                <w:szCs w:val="20"/>
              </w:rPr>
              <w:br/>
              <w:t>i Fundacji Wychowanie dla Pokoju</w:t>
            </w:r>
          </w:p>
        </w:tc>
        <w:tc>
          <w:tcPr>
            <w:tcW w:w="456" w:type="pct"/>
            <w:tcBorders>
              <w:top w:val="single" w:sz="4" w:space="0" w:color="5B9BD5"/>
              <w:left w:val="single" w:sz="4" w:space="0" w:color="5B9BD5"/>
              <w:bottom w:val="single" w:sz="4" w:space="0" w:color="5B9BD5"/>
              <w:right w:val="single" w:sz="4" w:space="0" w:color="5B9BD5"/>
            </w:tcBorders>
          </w:tcPr>
          <w:p w14:paraId="5623D15F" w14:textId="77777777" w:rsidR="004501B6" w:rsidRPr="00A81FDA" w:rsidRDefault="004501B6" w:rsidP="004501B6">
            <w:pPr>
              <w:pStyle w:val="Bezodstpw"/>
              <w:rPr>
                <w:rFonts w:cs="Calibri"/>
                <w:sz w:val="20"/>
                <w:szCs w:val="20"/>
              </w:rPr>
            </w:pPr>
            <w:r w:rsidRPr="00A81FDA">
              <w:rPr>
                <w:rFonts w:cs="Calibri"/>
                <w:sz w:val="20"/>
                <w:szCs w:val="20"/>
              </w:rPr>
              <w:t>150 tys.</w:t>
            </w:r>
          </w:p>
        </w:tc>
        <w:tc>
          <w:tcPr>
            <w:tcW w:w="451" w:type="pct"/>
            <w:tcBorders>
              <w:top w:val="single" w:sz="4" w:space="0" w:color="5B9BD5"/>
              <w:bottom w:val="single" w:sz="4" w:space="0" w:color="5B9BD5"/>
            </w:tcBorders>
          </w:tcPr>
          <w:p w14:paraId="3723FE8E" w14:textId="77777777" w:rsidR="004501B6" w:rsidRPr="00A81FDA" w:rsidRDefault="004501B6" w:rsidP="004501B6">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7AE96DA4" w14:textId="77777777" w:rsidR="004501B6" w:rsidRPr="00A81FDA" w:rsidRDefault="004501B6" w:rsidP="004501B6">
            <w:pPr>
              <w:pStyle w:val="Bezodstpw"/>
              <w:rPr>
                <w:rFonts w:cs="Calibri"/>
                <w:sz w:val="20"/>
                <w:szCs w:val="20"/>
              </w:rPr>
            </w:pPr>
            <w:r w:rsidRPr="00A81FDA">
              <w:rPr>
                <w:rFonts w:cs="Calibri"/>
                <w:sz w:val="20"/>
                <w:szCs w:val="20"/>
              </w:rPr>
              <w:t>UE, inne środki publiczne, środki prywatne</w:t>
            </w:r>
          </w:p>
        </w:tc>
      </w:tr>
      <w:tr w:rsidR="004501B6" w:rsidRPr="00B65F33" w14:paraId="68283535" w14:textId="77777777" w:rsidTr="00422492">
        <w:tc>
          <w:tcPr>
            <w:tcW w:w="184" w:type="pct"/>
            <w:tcBorders>
              <w:top w:val="single" w:sz="4" w:space="0" w:color="5B9BD5"/>
              <w:bottom w:val="single" w:sz="4" w:space="0" w:color="5B9BD5"/>
              <w:right w:val="single" w:sz="4" w:space="0" w:color="5B9BD5"/>
            </w:tcBorders>
          </w:tcPr>
          <w:p w14:paraId="34998F75" w14:textId="77777777" w:rsidR="004501B6" w:rsidRPr="00A81FDA" w:rsidRDefault="004501B6" w:rsidP="004501B6">
            <w:pPr>
              <w:pStyle w:val="Bezodstpw"/>
              <w:rPr>
                <w:rFonts w:cs="Calibri"/>
                <w:sz w:val="20"/>
                <w:szCs w:val="20"/>
              </w:rPr>
            </w:pPr>
            <w:r w:rsidRPr="00A81FDA">
              <w:rPr>
                <w:rFonts w:cs="Calibri"/>
                <w:sz w:val="20"/>
                <w:szCs w:val="20"/>
              </w:rPr>
              <w:t>2.</w:t>
            </w:r>
          </w:p>
        </w:tc>
        <w:tc>
          <w:tcPr>
            <w:tcW w:w="1195" w:type="pct"/>
            <w:tcBorders>
              <w:top w:val="single" w:sz="4" w:space="0" w:color="5B9BD5"/>
              <w:bottom w:val="single" w:sz="4" w:space="0" w:color="5B9BD5"/>
            </w:tcBorders>
          </w:tcPr>
          <w:p w14:paraId="0221496F" w14:textId="77777777" w:rsidR="004501B6" w:rsidRPr="00A81FDA" w:rsidRDefault="004501B6" w:rsidP="004501B6">
            <w:pPr>
              <w:pStyle w:val="Bezodstpw"/>
              <w:rPr>
                <w:rFonts w:cs="Calibri"/>
                <w:sz w:val="20"/>
                <w:szCs w:val="20"/>
              </w:rPr>
            </w:pPr>
            <w:r w:rsidRPr="00A81FDA">
              <w:rPr>
                <w:rFonts w:cs="Calibri"/>
                <w:sz w:val="20"/>
                <w:szCs w:val="20"/>
              </w:rPr>
              <w:t>Rewitalizacja podwórek i skwerów miejskich w Kędzierzynie-Koźlu</w:t>
            </w:r>
          </w:p>
        </w:tc>
        <w:tc>
          <w:tcPr>
            <w:tcW w:w="1369" w:type="pct"/>
            <w:tcBorders>
              <w:top w:val="single" w:sz="4" w:space="0" w:color="5B9BD5"/>
              <w:left w:val="single" w:sz="4" w:space="0" w:color="5B9BD5"/>
              <w:bottom w:val="single" w:sz="4" w:space="0" w:color="5B9BD5"/>
              <w:right w:val="single" w:sz="4" w:space="0" w:color="5B9BD5"/>
            </w:tcBorders>
          </w:tcPr>
          <w:p w14:paraId="520AD734" w14:textId="77777777" w:rsidR="004501B6" w:rsidRPr="00A81FDA" w:rsidRDefault="004501B6" w:rsidP="004501B6">
            <w:pPr>
              <w:pStyle w:val="Bezodstpw"/>
              <w:rPr>
                <w:rFonts w:cs="Calibri"/>
                <w:sz w:val="20"/>
                <w:szCs w:val="20"/>
              </w:rPr>
            </w:pPr>
            <w:r w:rsidRPr="00A81FDA">
              <w:rPr>
                <w:rFonts w:cs="Calibri"/>
                <w:sz w:val="20"/>
                <w:szCs w:val="20"/>
              </w:rPr>
              <w:t xml:space="preserve">Cel 2. Zwiększenie atrakcyjności </w:t>
            </w:r>
            <w:r w:rsidRPr="00A81FDA">
              <w:rPr>
                <w:rFonts w:cs="Calibri"/>
                <w:sz w:val="20"/>
                <w:szCs w:val="20"/>
              </w:rPr>
              <w:br/>
              <w:t>i dostępności obszaru</w:t>
            </w:r>
          </w:p>
        </w:tc>
        <w:tc>
          <w:tcPr>
            <w:tcW w:w="869" w:type="pct"/>
            <w:tcBorders>
              <w:top w:val="single" w:sz="4" w:space="0" w:color="5B9BD5"/>
              <w:bottom w:val="single" w:sz="4" w:space="0" w:color="5B9BD5"/>
            </w:tcBorders>
          </w:tcPr>
          <w:p w14:paraId="56A2ED15" w14:textId="5953FB4B" w:rsidR="004501B6" w:rsidRPr="00A81FDA" w:rsidRDefault="004501B6" w:rsidP="004501B6">
            <w:pPr>
              <w:pStyle w:val="Bezodstpw"/>
              <w:rPr>
                <w:rFonts w:cs="Calibri"/>
                <w:sz w:val="20"/>
                <w:szCs w:val="20"/>
              </w:rPr>
            </w:pPr>
            <w:r w:rsidRPr="00A81FDA">
              <w:rPr>
                <w:rFonts w:cs="Calibri"/>
                <w:sz w:val="20"/>
                <w:szCs w:val="20"/>
              </w:rPr>
              <w:t>Gmina Kędzierzyn- Koźle przy zaangażowaniu Wspólnot Mieszkaniowych i Rad Osiedla Pogorzelec oraz Śródmieście</w:t>
            </w:r>
          </w:p>
        </w:tc>
        <w:tc>
          <w:tcPr>
            <w:tcW w:w="456" w:type="pct"/>
            <w:tcBorders>
              <w:top w:val="single" w:sz="4" w:space="0" w:color="5B9BD5"/>
              <w:left w:val="single" w:sz="4" w:space="0" w:color="5B9BD5"/>
              <w:bottom w:val="single" w:sz="4" w:space="0" w:color="5B9BD5"/>
              <w:right w:val="single" w:sz="4" w:space="0" w:color="5B9BD5"/>
            </w:tcBorders>
          </w:tcPr>
          <w:p w14:paraId="436E182B" w14:textId="77777777" w:rsidR="004501B6" w:rsidRPr="00A81FDA" w:rsidRDefault="004501B6" w:rsidP="004501B6">
            <w:pPr>
              <w:pStyle w:val="Bezodstpw"/>
              <w:rPr>
                <w:rFonts w:cs="Calibri"/>
                <w:sz w:val="20"/>
                <w:szCs w:val="20"/>
              </w:rPr>
            </w:pPr>
            <w:r w:rsidRPr="00A81FDA">
              <w:rPr>
                <w:rFonts w:cs="Calibri"/>
                <w:sz w:val="20"/>
                <w:szCs w:val="20"/>
              </w:rPr>
              <w:t xml:space="preserve">1,16 mln </w:t>
            </w:r>
          </w:p>
        </w:tc>
        <w:tc>
          <w:tcPr>
            <w:tcW w:w="451" w:type="pct"/>
            <w:tcBorders>
              <w:top w:val="single" w:sz="4" w:space="0" w:color="5B9BD5"/>
              <w:bottom w:val="single" w:sz="4" w:space="0" w:color="5B9BD5"/>
            </w:tcBorders>
          </w:tcPr>
          <w:p w14:paraId="71A205C8" w14:textId="77777777" w:rsidR="004501B6" w:rsidRPr="00A81FDA" w:rsidRDefault="004501B6" w:rsidP="004501B6">
            <w:pPr>
              <w:pStyle w:val="Bezodstpw"/>
              <w:rPr>
                <w:rFonts w:cs="Calibri"/>
                <w:sz w:val="20"/>
                <w:szCs w:val="20"/>
              </w:rPr>
            </w:pPr>
            <w:r w:rsidRPr="00A81FDA">
              <w:rPr>
                <w:rFonts w:cs="Calibri"/>
                <w:sz w:val="20"/>
                <w:szCs w:val="20"/>
              </w:rPr>
              <w:t>2016-2019</w:t>
            </w:r>
          </w:p>
        </w:tc>
        <w:tc>
          <w:tcPr>
            <w:tcW w:w="476" w:type="pct"/>
            <w:tcBorders>
              <w:top w:val="single" w:sz="4" w:space="0" w:color="5B9BD5"/>
              <w:left w:val="single" w:sz="4" w:space="0" w:color="5B9BD5"/>
              <w:bottom w:val="single" w:sz="4" w:space="0" w:color="5B9BD5"/>
            </w:tcBorders>
          </w:tcPr>
          <w:p w14:paraId="6FC4B387" w14:textId="77777777" w:rsidR="004501B6" w:rsidRPr="00A81FDA" w:rsidRDefault="004501B6" w:rsidP="004501B6">
            <w:pPr>
              <w:pStyle w:val="Bezodstpw"/>
              <w:rPr>
                <w:rFonts w:cs="Calibri"/>
                <w:sz w:val="20"/>
                <w:szCs w:val="20"/>
              </w:rPr>
            </w:pPr>
            <w:r w:rsidRPr="00A81FDA">
              <w:rPr>
                <w:rFonts w:cs="Calibri"/>
                <w:sz w:val="20"/>
                <w:szCs w:val="20"/>
              </w:rPr>
              <w:t>UE, Gmina, środki prywatne</w:t>
            </w:r>
          </w:p>
        </w:tc>
      </w:tr>
      <w:tr w:rsidR="004501B6" w:rsidRPr="00B65F33" w14:paraId="4C141225" w14:textId="77777777" w:rsidTr="00422492">
        <w:tc>
          <w:tcPr>
            <w:tcW w:w="184" w:type="pct"/>
            <w:tcBorders>
              <w:top w:val="single" w:sz="4" w:space="0" w:color="5B9BD5"/>
              <w:bottom w:val="single" w:sz="4" w:space="0" w:color="5B9BD5"/>
              <w:right w:val="single" w:sz="4" w:space="0" w:color="5B9BD5"/>
            </w:tcBorders>
          </w:tcPr>
          <w:p w14:paraId="698E1322" w14:textId="77777777" w:rsidR="004501B6" w:rsidRPr="00A81FDA" w:rsidRDefault="004501B6" w:rsidP="004501B6">
            <w:pPr>
              <w:pStyle w:val="Bezodstpw"/>
              <w:rPr>
                <w:rFonts w:cs="Calibri"/>
                <w:sz w:val="20"/>
                <w:szCs w:val="20"/>
              </w:rPr>
            </w:pPr>
            <w:r w:rsidRPr="00A81FDA">
              <w:rPr>
                <w:rFonts w:cs="Calibri"/>
                <w:sz w:val="20"/>
                <w:szCs w:val="20"/>
              </w:rPr>
              <w:t>3.</w:t>
            </w:r>
          </w:p>
        </w:tc>
        <w:tc>
          <w:tcPr>
            <w:tcW w:w="1195" w:type="pct"/>
            <w:tcBorders>
              <w:top w:val="single" w:sz="4" w:space="0" w:color="5B9BD5"/>
              <w:bottom w:val="single" w:sz="4" w:space="0" w:color="5B9BD5"/>
            </w:tcBorders>
          </w:tcPr>
          <w:p w14:paraId="0A80FA3D" w14:textId="77777777" w:rsidR="004501B6" w:rsidRPr="00A81FDA" w:rsidRDefault="004501B6" w:rsidP="004501B6">
            <w:pPr>
              <w:pStyle w:val="Bezodstpw"/>
              <w:rPr>
                <w:rFonts w:cs="Calibri"/>
                <w:sz w:val="20"/>
                <w:szCs w:val="20"/>
              </w:rPr>
            </w:pPr>
            <w:r w:rsidRPr="00A81FDA">
              <w:rPr>
                <w:rFonts w:cs="Calibri"/>
                <w:sz w:val="20"/>
                <w:szCs w:val="20"/>
              </w:rPr>
              <w:t>Rewitalizacja zabytkowych terenów zielonych otaczających kędzierzyński szpital</w:t>
            </w:r>
          </w:p>
        </w:tc>
        <w:tc>
          <w:tcPr>
            <w:tcW w:w="1369" w:type="pct"/>
            <w:tcBorders>
              <w:top w:val="single" w:sz="4" w:space="0" w:color="5B9BD5"/>
              <w:left w:val="single" w:sz="4" w:space="0" w:color="5B9BD5"/>
              <w:bottom w:val="single" w:sz="4" w:space="0" w:color="5B9BD5"/>
              <w:right w:val="single" w:sz="4" w:space="0" w:color="5B9BD5"/>
            </w:tcBorders>
          </w:tcPr>
          <w:p w14:paraId="110CA571" w14:textId="77777777" w:rsidR="004501B6" w:rsidRPr="00A81FDA" w:rsidRDefault="004501B6" w:rsidP="004501B6">
            <w:pPr>
              <w:pStyle w:val="Bezodstpw"/>
              <w:rPr>
                <w:rFonts w:cs="Calibri"/>
                <w:sz w:val="20"/>
                <w:szCs w:val="20"/>
              </w:rPr>
            </w:pPr>
            <w:r w:rsidRPr="00A81FDA">
              <w:rPr>
                <w:rFonts w:cs="Calibri"/>
                <w:sz w:val="20"/>
                <w:szCs w:val="20"/>
              </w:rPr>
              <w:t xml:space="preserve">Cel 2. Zwiększenie atrakcyjności </w:t>
            </w:r>
            <w:r w:rsidRPr="00A81FDA">
              <w:rPr>
                <w:rFonts w:cs="Calibri"/>
                <w:sz w:val="20"/>
                <w:szCs w:val="20"/>
              </w:rPr>
              <w:br/>
              <w:t>i dostępności obszaru</w:t>
            </w:r>
          </w:p>
        </w:tc>
        <w:tc>
          <w:tcPr>
            <w:tcW w:w="869" w:type="pct"/>
            <w:tcBorders>
              <w:top w:val="single" w:sz="4" w:space="0" w:color="5B9BD5"/>
              <w:bottom w:val="single" w:sz="4" w:space="0" w:color="5B9BD5"/>
            </w:tcBorders>
          </w:tcPr>
          <w:p w14:paraId="2D33AB21" w14:textId="77777777" w:rsidR="004501B6" w:rsidRPr="00A81FDA" w:rsidRDefault="004501B6" w:rsidP="004501B6">
            <w:pPr>
              <w:pStyle w:val="Bezodstpw"/>
              <w:rPr>
                <w:rFonts w:cs="Calibri"/>
                <w:sz w:val="20"/>
                <w:szCs w:val="20"/>
              </w:rPr>
            </w:pPr>
            <w:r w:rsidRPr="00A81FDA">
              <w:rPr>
                <w:rFonts w:cs="Calibri"/>
                <w:sz w:val="20"/>
                <w:szCs w:val="20"/>
              </w:rPr>
              <w:t>Samodzielny Publiczny Zespół Opieki Zdrowotnej w Kędzierzynie-Koźlu</w:t>
            </w:r>
          </w:p>
        </w:tc>
        <w:tc>
          <w:tcPr>
            <w:tcW w:w="456" w:type="pct"/>
            <w:tcBorders>
              <w:top w:val="single" w:sz="4" w:space="0" w:color="5B9BD5"/>
              <w:left w:val="single" w:sz="4" w:space="0" w:color="5B9BD5"/>
              <w:bottom w:val="single" w:sz="4" w:space="0" w:color="5B9BD5"/>
              <w:right w:val="single" w:sz="4" w:space="0" w:color="5B9BD5"/>
            </w:tcBorders>
          </w:tcPr>
          <w:p w14:paraId="3238EAFA" w14:textId="77777777" w:rsidR="004501B6" w:rsidRPr="00A81FDA" w:rsidRDefault="004501B6" w:rsidP="004501B6">
            <w:pPr>
              <w:pStyle w:val="Bezodstpw"/>
              <w:rPr>
                <w:rFonts w:cs="Calibri"/>
                <w:sz w:val="20"/>
                <w:szCs w:val="20"/>
              </w:rPr>
            </w:pPr>
            <w:r w:rsidRPr="00A81FDA">
              <w:rPr>
                <w:rFonts w:cs="Calibri"/>
                <w:sz w:val="20"/>
                <w:szCs w:val="20"/>
              </w:rPr>
              <w:t>127 tys.</w:t>
            </w:r>
          </w:p>
        </w:tc>
        <w:tc>
          <w:tcPr>
            <w:tcW w:w="451" w:type="pct"/>
            <w:tcBorders>
              <w:top w:val="single" w:sz="4" w:space="0" w:color="5B9BD5"/>
              <w:bottom w:val="single" w:sz="4" w:space="0" w:color="5B9BD5"/>
            </w:tcBorders>
          </w:tcPr>
          <w:p w14:paraId="4C9B586E" w14:textId="77777777" w:rsidR="004501B6" w:rsidRPr="00A81FDA" w:rsidRDefault="004501B6" w:rsidP="004501B6">
            <w:pPr>
              <w:pStyle w:val="Bezodstpw"/>
              <w:rPr>
                <w:rFonts w:cs="Calibri"/>
                <w:sz w:val="20"/>
                <w:szCs w:val="20"/>
              </w:rPr>
            </w:pPr>
            <w:r w:rsidRPr="00A81FDA">
              <w:rPr>
                <w:rFonts w:cs="Calibri"/>
                <w:sz w:val="20"/>
                <w:szCs w:val="20"/>
              </w:rPr>
              <w:t>2016-2017</w:t>
            </w:r>
          </w:p>
        </w:tc>
        <w:tc>
          <w:tcPr>
            <w:tcW w:w="476" w:type="pct"/>
            <w:tcBorders>
              <w:top w:val="single" w:sz="4" w:space="0" w:color="5B9BD5"/>
              <w:left w:val="single" w:sz="4" w:space="0" w:color="5B9BD5"/>
              <w:bottom w:val="single" w:sz="4" w:space="0" w:color="5B9BD5"/>
            </w:tcBorders>
          </w:tcPr>
          <w:p w14:paraId="7E9C451B" w14:textId="77777777" w:rsidR="004501B6" w:rsidRPr="00A81FDA" w:rsidRDefault="004501B6" w:rsidP="004501B6">
            <w:pPr>
              <w:pStyle w:val="Bezodstpw"/>
              <w:rPr>
                <w:rFonts w:cs="Calibri"/>
                <w:sz w:val="20"/>
                <w:szCs w:val="20"/>
              </w:rPr>
            </w:pPr>
            <w:r w:rsidRPr="00A81FDA">
              <w:rPr>
                <w:rFonts w:cs="Calibri"/>
                <w:sz w:val="20"/>
                <w:szCs w:val="20"/>
              </w:rPr>
              <w:t xml:space="preserve">Inne środki publiczne </w:t>
            </w:r>
          </w:p>
        </w:tc>
      </w:tr>
      <w:tr w:rsidR="004501B6" w:rsidRPr="00B65F33" w14:paraId="52C641CD" w14:textId="77777777" w:rsidTr="00422492">
        <w:tc>
          <w:tcPr>
            <w:tcW w:w="184" w:type="pct"/>
            <w:tcBorders>
              <w:top w:val="single" w:sz="4" w:space="0" w:color="5B9BD5"/>
              <w:bottom w:val="single" w:sz="4" w:space="0" w:color="5B9BD5"/>
              <w:right w:val="single" w:sz="4" w:space="0" w:color="5B9BD5"/>
            </w:tcBorders>
          </w:tcPr>
          <w:p w14:paraId="390900AA" w14:textId="77777777" w:rsidR="004501B6" w:rsidRPr="00A81FDA" w:rsidRDefault="004501B6" w:rsidP="004501B6">
            <w:pPr>
              <w:pStyle w:val="Bezodstpw"/>
              <w:rPr>
                <w:rFonts w:cs="Calibri"/>
                <w:sz w:val="20"/>
                <w:szCs w:val="20"/>
              </w:rPr>
            </w:pPr>
            <w:r w:rsidRPr="00A81FDA">
              <w:rPr>
                <w:rFonts w:cs="Calibri"/>
                <w:sz w:val="20"/>
                <w:szCs w:val="20"/>
              </w:rPr>
              <w:t>4.</w:t>
            </w:r>
          </w:p>
        </w:tc>
        <w:tc>
          <w:tcPr>
            <w:tcW w:w="1195" w:type="pct"/>
            <w:tcBorders>
              <w:top w:val="single" w:sz="4" w:space="0" w:color="5B9BD5"/>
              <w:bottom w:val="single" w:sz="4" w:space="0" w:color="5B9BD5"/>
            </w:tcBorders>
          </w:tcPr>
          <w:p w14:paraId="296B50D4" w14:textId="77777777" w:rsidR="004501B6" w:rsidRPr="00A81FDA" w:rsidRDefault="004501B6" w:rsidP="004501B6">
            <w:pPr>
              <w:pStyle w:val="Bezodstpw"/>
              <w:rPr>
                <w:rFonts w:cs="Calibri"/>
                <w:sz w:val="20"/>
                <w:szCs w:val="20"/>
              </w:rPr>
            </w:pPr>
            <w:r w:rsidRPr="00A81FDA">
              <w:rPr>
                <w:rFonts w:cs="Calibri"/>
                <w:sz w:val="20"/>
                <w:szCs w:val="20"/>
              </w:rPr>
              <w:t>Podwórko miejscem spotkań i zabaw</w:t>
            </w:r>
          </w:p>
        </w:tc>
        <w:tc>
          <w:tcPr>
            <w:tcW w:w="1369" w:type="pct"/>
            <w:tcBorders>
              <w:top w:val="single" w:sz="4" w:space="0" w:color="5B9BD5"/>
              <w:left w:val="single" w:sz="4" w:space="0" w:color="5B9BD5"/>
              <w:bottom w:val="single" w:sz="4" w:space="0" w:color="5B9BD5"/>
              <w:right w:val="single" w:sz="4" w:space="0" w:color="5B9BD5"/>
            </w:tcBorders>
          </w:tcPr>
          <w:p w14:paraId="15088B0B" w14:textId="77777777" w:rsidR="004501B6" w:rsidRPr="00A81FDA" w:rsidRDefault="004501B6" w:rsidP="004501B6">
            <w:pPr>
              <w:pStyle w:val="Bezodstpw"/>
              <w:rPr>
                <w:rFonts w:cs="Calibri"/>
                <w:sz w:val="20"/>
                <w:szCs w:val="20"/>
              </w:rPr>
            </w:pPr>
            <w:r w:rsidRPr="00A81FDA">
              <w:rPr>
                <w:rFonts w:cs="Calibri"/>
                <w:sz w:val="20"/>
                <w:szCs w:val="20"/>
              </w:rPr>
              <w:t xml:space="preserve">Cel 2. Zwiększenie atrakcyjności </w:t>
            </w:r>
            <w:r w:rsidRPr="00A81FDA">
              <w:rPr>
                <w:rFonts w:cs="Calibri"/>
                <w:sz w:val="20"/>
                <w:szCs w:val="20"/>
              </w:rPr>
              <w:br/>
              <w:t>i dostępności obszaru</w:t>
            </w:r>
          </w:p>
        </w:tc>
        <w:tc>
          <w:tcPr>
            <w:tcW w:w="869" w:type="pct"/>
            <w:tcBorders>
              <w:top w:val="single" w:sz="4" w:space="0" w:color="5B9BD5"/>
              <w:bottom w:val="single" w:sz="4" w:space="0" w:color="5B9BD5"/>
            </w:tcBorders>
          </w:tcPr>
          <w:p w14:paraId="03CAD70D" w14:textId="77777777" w:rsidR="004501B6" w:rsidRPr="00A81FDA" w:rsidRDefault="004501B6" w:rsidP="004501B6">
            <w:pPr>
              <w:pStyle w:val="Bezodstpw"/>
              <w:rPr>
                <w:rFonts w:cs="Calibri"/>
                <w:sz w:val="20"/>
                <w:szCs w:val="20"/>
              </w:rPr>
            </w:pPr>
            <w:r w:rsidRPr="00A81FDA">
              <w:rPr>
                <w:rFonts w:cs="Calibri"/>
                <w:sz w:val="20"/>
                <w:szCs w:val="20"/>
              </w:rPr>
              <w:t>Stowarzyszenie Pomocy Dzieciom „Brzdąc”</w:t>
            </w:r>
          </w:p>
          <w:p w14:paraId="17A8CE17" w14:textId="77777777" w:rsidR="004501B6" w:rsidRPr="00A81FDA" w:rsidRDefault="004501B6" w:rsidP="004501B6">
            <w:pPr>
              <w:pStyle w:val="Bezodstpw"/>
              <w:rPr>
                <w:rFonts w:cs="Calibri"/>
                <w:sz w:val="20"/>
                <w:szCs w:val="20"/>
              </w:rPr>
            </w:pPr>
          </w:p>
        </w:tc>
        <w:tc>
          <w:tcPr>
            <w:tcW w:w="456" w:type="pct"/>
            <w:tcBorders>
              <w:top w:val="single" w:sz="4" w:space="0" w:color="5B9BD5"/>
              <w:left w:val="single" w:sz="4" w:space="0" w:color="5B9BD5"/>
              <w:bottom w:val="single" w:sz="4" w:space="0" w:color="5B9BD5"/>
              <w:right w:val="single" w:sz="4" w:space="0" w:color="5B9BD5"/>
            </w:tcBorders>
          </w:tcPr>
          <w:p w14:paraId="41F6FCF5" w14:textId="77777777" w:rsidR="004501B6" w:rsidRPr="00A81FDA" w:rsidRDefault="004501B6" w:rsidP="004501B6">
            <w:pPr>
              <w:pStyle w:val="Bezodstpw"/>
              <w:rPr>
                <w:rFonts w:cs="Calibri"/>
                <w:sz w:val="20"/>
                <w:szCs w:val="20"/>
              </w:rPr>
            </w:pPr>
            <w:r w:rsidRPr="00A81FDA">
              <w:rPr>
                <w:rFonts w:cs="Calibri"/>
                <w:sz w:val="20"/>
                <w:szCs w:val="20"/>
              </w:rPr>
              <w:lastRenderedPageBreak/>
              <w:t>200 tys.</w:t>
            </w:r>
          </w:p>
        </w:tc>
        <w:tc>
          <w:tcPr>
            <w:tcW w:w="451" w:type="pct"/>
            <w:tcBorders>
              <w:top w:val="single" w:sz="4" w:space="0" w:color="5B9BD5"/>
              <w:bottom w:val="single" w:sz="4" w:space="0" w:color="5B9BD5"/>
            </w:tcBorders>
          </w:tcPr>
          <w:p w14:paraId="3B530A1D" w14:textId="77777777" w:rsidR="004501B6" w:rsidRPr="00A81FDA" w:rsidRDefault="004501B6" w:rsidP="004501B6">
            <w:pPr>
              <w:pStyle w:val="Bezodstpw"/>
              <w:rPr>
                <w:rFonts w:cs="Calibri"/>
                <w:sz w:val="20"/>
                <w:szCs w:val="20"/>
              </w:rPr>
            </w:pPr>
            <w:r w:rsidRPr="00A81FDA">
              <w:rPr>
                <w:rFonts w:cs="Calibri"/>
                <w:sz w:val="20"/>
                <w:szCs w:val="20"/>
              </w:rPr>
              <w:t>2017</w:t>
            </w:r>
          </w:p>
        </w:tc>
        <w:tc>
          <w:tcPr>
            <w:tcW w:w="476" w:type="pct"/>
            <w:tcBorders>
              <w:top w:val="single" w:sz="4" w:space="0" w:color="5B9BD5"/>
              <w:left w:val="single" w:sz="4" w:space="0" w:color="5B9BD5"/>
              <w:bottom w:val="single" w:sz="4" w:space="0" w:color="5B9BD5"/>
            </w:tcBorders>
          </w:tcPr>
          <w:p w14:paraId="7BB7BC78" w14:textId="77777777" w:rsidR="004501B6" w:rsidRPr="00A81FDA" w:rsidRDefault="004501B6" w:rsidP="004501B6">
            <w:pPr>
              <w:pStyle w:val="Bezodstpw"/>
              <w:rPr>
                <w:rFonts w:cs="Calibri"/>
                <w:sz w:val="20"/>
                <w:szCs w:val="20"/>
              </w:rPr>
            </w:pPr>
            <w:r w:rsidRPr="00A81FDA">
              <w:rPr>
                <w:rFonts w:cs="Calibri"/>
                <w:sz w:val="20"/>
                <w:szCs w:val="20"/>
              </w:rPr>
              <w:t>Gmina, środki prywatne</w:t>
            </w:r>
          </w:p>
        </w:tc>
      </w:tr>
      <w:tr w:rsidR="004501B6" w:rsidRPr="00B65F33" w14:paraId="154DD355" w14:textId="77777777" w:rsidTr="00422492">
        <w:tc>
          <w:tcPr>
            <w:tcW w:w="184" w:type="pct"/>
            <w:tcBorders>
              <w:top w:val="single" w:sz="4" w:space="0" w:color="5B9BD5"/>
              <w:bottom w:val="single" w:sz="4" w:space="0" w:color="5B9BD5"/>
              <w:right w:val="single" w:sz="4" w:space="0" w:color="5B9BD5"/>
            </w:tcBorders>
          </w:tcPr>
          <w:p w14:paraId="1AD73934" w14:textId="77777777" w:rsidR="004501B6" w:rsidRPr="00A81FDA" w:rsidRDefault="004501B6" w:rsidP="004501B6">
            <w:pPr>
              <w:pStyle w:val="Bezodstpw"/>
              <w:rPr>
                <w:rFonts w:cs="Calibri"/>
                <w:sz w:val="20"/>
                <w:szCs w:val="20"/>
              </w:rPr>
            </w:pPr>
            <w:r w:rsidRPr="00A81FDA">
              <w:rPr>
                <w:rFonts w:cs="Calibri"/>
                <w:sz w:val="20"/>
                <w:szCs w:val="20"/>
              </w:rPr>
              <w:t>5.</w:t>
            </w:r>
          </w:p>
        </w:tc>
        <w:tc>
          <w:tcPr>
            <w:tcW w:w="1195" w:type="pct"/>
            <w:tcBorders>
              <w:top w:val="single" w:sz="4" w:space="0" w:color="5B9BD5"/>
              <w:bottom w:val="single" w:sz="4" w:space="0" w:color="5B9BD5"/>
            </w:tcBorders>
          </w:tcPr>
          <w:p w14:paraId="4DBA50AA" w14:textId="77777777" w:rsidR="004501B6" w:rsidRPr="00A81FDA" w:rsidRDefault="004501B6" w:rsidP="004501B6">
            <w:pPr>
              <w:pStyle w:val="Bezodstpw"/>
              <w:rPr>
                <w:rFonts w:cs="Calibri"/>
                <w:sz w:val="20"/>
                <w:szCs w:val="20"/>
              </w:rPr>
            </w:pPr>
            <w:r w:rsidRPr="00A81FDA">
              <w:rPr>
                <w:rFonts w:cs="Calibri"/>
                <w:sz w:val="20"/>
                <w:szCs w:val="20"/>
              </w:rPr>
              <w:t>TECHNO LAB – laboratorium twórczej myśli</w:t>
            </w:r>
          </w:p>
          <w:p w14:paraId="7FB55C40" w14:textId="77777777" w:rsidR="004501B6" w:rsidRPr="00A81FDA" w:rsidRDefault="004501B6" w:rsidP="004501B6">
            <w:pPr>
              <w:pStyle w:val="Bezodstpw"/>
              <w:rPr>
                <w:rFonts w:cs="Calibri"/>
                <w:sz w:val="20"/>
                <w:szCs w:val="20"/>
              </w:rPr>
            </w:pPr>
          </w:p>
        </w:tc>
        <w:tc>
          <w:tcPr>
            <w:tcW w:w="1369" w:type="pct"/>
            <w:tcBorders>
              <w:top w:val="single" w:sz="4" w:space="0" w:color="5B9BD5"/>
              <w:left w:val="single" w:sz="4" w:space="0" w:color="5B9BD5"/>
              <w:bottom w:val="single" w:sz="4" w:space="0" w:color="5B9BD5"/>
              <w:right w:val="single" w:sz="4" w:space="0" w:color="5B9BD5"/>
            </w:tcBorders>
          </w:tcPr>
          <w:p w14:paraId="6BA102ED" w14:textId="77777777" w:rsidR="004501B6" w:rsidRPr="00A81FDA" w:rsidRDefault="004501B6" w:rsidP="004501B6">
            <w:pPr>
              <w:pStyle w:val="Bezodstpw"/>
              <w:rPr>
                <w:rFonts w:cs="Calibri"/>
                <w:sz w:val="20"/>
                <w:szCs w:val="20"/>
              </w:rPr>
            </w:pPr>
            <w:r w:rsidRPr="00A81FDA">
              <w:rPr>
                <w:rFonts w:cs="Calibri"/>
                <w:sz w:val="20"/>
                <w:szCs w:val="20"/>
              </w:rPr>
              <w:t>Cel 3. Kształtowanie warunków do rozwoju gospodarczego</w:t>
            </w:r>
          </w:p>
        </w:tc>
        <w:tc>
          <w:tcPr>
            <w:tcW w:w="869" w:type="pct"/>
            <w:tcBorders>
              <w:top w:val="single" w:sz="4" w:space="0" w:color="5B9BD5"/>
              <w:bottom w:val="single" w:sz="4" w:space="0" w:color="5B9BD5"/>
            </w:tcBorders>
          </w:tcPr>
          <w:p w14:paraId="1AFA2BB8" w14:textId="77777777" w:rsidR="004501B6" w:rsidRPr="00A81FDA" w:rsidRDefault="004501B6" w:rsidP="004501B6">
            <w:pPr>
              <w:pStyle w:val="Bezodstpw"/>
              <w:rPr>
                <w:rFonts w:cs="Calibri"/>
                <w:sz w:val="20"/>
                <w:szCs w:val="20"/>
              </w:rPr>
            </w:pPr>
            <w:r w:rsidRPr="00A81FDA">
              <w:rPr>
                <w:rFonts w:cs="Calibri"/>
                <w:sz w:val="20"/>
                <w:szCs w:val="20"/>
              </w:rPr>
              <w:t>Stowarzyszenie IDEA przy współpracy z Miejskim Zakładem Komunikacyjnym sp. z o.o.</w:t>
            </w:r>
          </w:p>
        </w:tc>
        <w:tc>
          <w:tcPr>
            <w:tcW w:w="456" w:type="pct"/>
            <w:tcBorders>
              <w:top w:val="single" w:sz="4" w:space="0" w:color="5B9BD5"/>
              <w:left w:val="single" w:sz="4" w:space="0" w:color="5B9BD5"/>
              <w:bottom w:val="single" w:sz="4" w:space="0" w:color="5B9BD5"/>
              <w:right w:val="single" w:sz="4" w:space="0" w:color="5B9BD5"/>
            </w:tcBorders>
          </w:tcPr>
          <w:p w14:paraId="0A6C01CC" w14:textId="77777777" w:rsidR="004501B6" w:rsidRPr="00A81FDA" w:rsidRDefault="004501B6" w:rsidP="004501B6">
            <w:pPr>
              <w:pStyle w:val="Bezodstpw"/>
              <w:rPr>
                <w:rFonts w:cs="Calibri"/>
                <w:sz w:val="20"/>
                <w:szCs w:val="20"/>
              </w:rPr>
            </w:pPr>
            <w:r w:rsidRPr="00A81FDA">
              <w:rPr>
                <w:rFonts w:cs="Calibri"/>
                <w:sz w:val="20"/>
                <w:szCs w:val="20"/>
              </w:rPr>
              <w:t xml:space="preserve">1,5 mln </w:t>
            </w:r>
          </w:p>
        </w:tc>
        <w:tc>
          <w:tcPr>
            <w:tcW w:w="451" w:type="pct"/>
            <w:tcBorders>
              <w:top w:val="single" w:sz="4" w:space="0" w:color="5B9BD5"/>
              <w:bottom w:val="single" w:sz="4" w:space="0" w:color="5B9BD5"/>
            </w:tcBorders>
          </w:tcPr>
          <w:p w14:paraId="6C8D9B51" w14:textId="77777777" w:rsidR="004501B6" w:rsidRPr="00A81FDA" w:rsidRDefault="004501B6" w:rsidP="004501B6">
            <w:pPr>
              <w:pStyle w:val="Bezodstpw"/>
              <w:rPr>
                <w:rFonts w:cs="Calibri"/>
                <w:sz w:val="20"/>
                <w:szCs w:val="20"/>
              </w:rPr>
            </w:pPr>
            <w:r w:rsidRPr="00A81FDA">
              <w:rPr>
                <w:rFonts w:cs="Calibri"/>
                <w:sz w:val="20"/>
                <w:szCs w:val="20"/>
              </w:rPr>
              <w:t>2017-2019</w:t>
            </w:r>
          </w:p>
        </w:tc>
        <w:tc>
          <w:tcPr>
            <w:tcW w:w="476" w:type="pct"/>
            <w:tcBorders>
              <w:top w:val="single" w:sz="4" w:space="0" w:color="5B9BD5"/>
              <w:left w:val="single" w:sz="4" w:space="0" w:color="5B9BD5"/>
              <w:bottom w:val="single" w:sz="4" w:space="0" w:color="5B9BD5"/>
            </w:tcBorders>
          </w:tcPr>
          <w:p w14:paraId="0F8C52B6" w14:textId="77777777" w:rsidR="004501B6" w:rsidRPr="00A81FDA" w:rsidRDefault="004501B6" w:rsidP="004501B6">
            <w:pPr>
              <w:pStyle w:val="Bezodstpw"/>
              <w:rPr>
                <w:rFonts w:cs="Calibri"/>
                <w:sz w:val="20"/>
                <w:szCs w:val="20"/>
              </w:rPr>
            </w:pPr>
            <w:r w:rsidRPr="00A81FDA">
              <w:rPr>
                <w:rFonts w:cs="Calibri"/>
                <w:sz w:val="20"/>
                <w:szCs w:val="20"/>
              </w:rPr>
              <w:t xml:space="preserve">Gmina, środki prywatne, inne środki publiczne </w:t>
            </w:r>
          </w:p>
        </w:tc>
      </w:tr>
      <w:tr w:rsidR="004501B6" w:rsidRPr="00B65F33" w14:paraId="55078890" w14:textId="77777777" w:rsidTr="00422492">
        <w:tc>
          <w:tcPr>
            <w:tcW w:w="184" w:type="pct"/>
            <w:tcBorders>
              <w:top w:val="single" w:sz="4" w:space="0" w:color="5B9BD5"/>
              <w:bottom w:val="single" w:sz="4" w:space="0" w:color="5B9BD5"/>
              <w:right w:val="single" w:sz="4" w:space="0" w:color="5B9BD5"/>
            </w:tcBorders>
          </w:tcPr>
          <w:p w14:paraId="65B114BB" w14:textId="77777777" w:rsidR="004501B6" w:rsidRPr="008C24CB" w:rsidRDefault="004501B6" w:rsidP="004501B6">
            <w:pPr>
              <w:pStyle w:val="Bezodstpw"/>
              <w:rPr>
                <w:rFonts w:cs="Calibri"/>
                <w:sz w:val="20"/>
                <w:szCs w:val="20"/>
              </w:rPr>
            </w:pPr>
            <w:r w:rsidRPr="008C24CB">
              <w:rPr>
                <w:rFonts w:cs="Calibri"/>
                <w:sz w:val="20"/>
                <w:szCs w:val="20"/>
              </w:rPr>
              <w:t>6.</w:t>
            </w:r>
          </w:p>
        </w:tc>
        <w:tc>
          <w:tcPr>
            <w:tcW w:w="1195" w:type="pct"/>
            <w:tcBorders>
              <w:top w:val="single" w:sz="4" w:space="0" w:color="5B9BD5"/>
              <w:bottom w:val="single" w:sz="4" w:space="0" w:color="5B9BD5"/>
            </w:tcBorders>
          </w:tcPr>
          <w:p w14:paraId="55753441" w14:textId="77777777" w:rsidR="004501B6" w:rsidRPr="008C24CB" w:rsidRDefault="004501B6" w:rsidP="004501B6">
            <w:pPr>
              <w:pStyle w:val="Bezodstpw"/>
              <w:rPr>
                <w:rFonts w:cs="Calibri"/>
                <w:sz w:val="20"/>
                <w:szCs w:val="20"/>
              </w:rPr>
            </w:pPr>
            <w:r w:rsidRPr="008C24CB">
              <w:rPr>
                <w:sz w:val="20"/>
                <w:szCs w:val="20"/>
              </w:rPr>
              <w:t>Rewitalizacja strefy rekreacyjno-sportowej  na os. Śródmieście</w:t>
            </w:r>
          </w:p>
        </w:tc>
        <w:tc>
          <w:tcPr>
            <w:tcW w:w="1369" w:type="pct"/>
            <w:tcBorders>
              <w:top w:val="single" w:sz="4" w:space="0" w:color="5B9BD5"/>
              <w:left w:val="single" w:sz="4" w:space="0" w:color="5B9BD5"/>
              <w:bottom w:val="single" w:sz="4" w:space="0" w:color="5B9BD5"/>
              <w:right w:val="single" w:sz="4" w:space="0" w:color="5B9BD5"/>
            </w:tcBorders>
          </w:tcPr>
          <w:p w14:paraId="0C629827" w14:textId="77777777" w:rsidR="004501B6" w:rsidRPr="008C24CB" w:rsidRDefault="004501B6" w:rsidP="004501B6">
            <w:pPr>
              <w:pStyle w:val="Bezodstpw"/>
              <w:rPr>
                <w:rFonts w:cs="Calibri"/>
                <w:sz w:val="20"/>
                <w:szCs w:val="20"/>
              </w:rPr>
            </w:pPr>
            <w:r w:rsidRPr="008C24CB">
              <w:rPr>
                <w:rFonts w:cs="Calibri"/>
                <w:sz w:val="20"/>
                <w:szCs w:val="20"/>
              </w:rPr>
              <w:t xml:space="preserve">Cel 2. Zwiększenie atrakcyjności </w:t>
            </w:r>
            <w:r w:rsidRPr="008C24CB">
              <w:rPr>
                <w:rFonts w:cs="Calibri"/>
                <w:sz w:val="20"/>
                <w:szCs w:val="20"/>
              </w:rPr>
              <w:br/>
              <w:t>i dostępności obszaru</w:t>
            </w:r>
          </w:p>
        </w:tc>
        <w:tc>
          <w:tcPr>
            <w:tcW w:w="869" w:type="pct"/>
            <w:tcBorders>
              <w:top w:val="single" w:sz="4" w:space="0" w:color="5B9BD5"/>
              <w:bottom w:val="single" w:sz="4" w:space="0" w:color="5B9BD5"/>
            </w:tcBorders>
          </w:tcPr>
          <w:p w14:paraId="3D73D148" w14:textId="77777777" w:rsidR="004501B6" w:rsidRPr="008C24CB" w:rsidRDefault="004501B6" w:rsidP="004501B6">
            <w:pPr>
              <w:pStyle w:val="Bezodstpw"/>
              <w:rPr>
                <w:rFonts w:cs="Calibri"/>
                <w:sz w:val="20"/>
                <w:szCs w:val="20"/>
              </w:rPr>
            </w:pPr>
            <w:r w:rsidRPr="008C24CB">
              <w:rPr>
                <w:rFonts w:cs="Calibri"/>
                <w:sz w:val="20"/>
                <w:szCs w:val="20"/>
              </w:rPr>
              <w:t>Gmina Kędzierzyn-Koźle</w:t>
            </w:r>
          </w:p>
        </w:tc>
        <w:tc>
          <w:tcPr>
            <w:tcW w:w="456" w:type="pct"/>
            <w:tcBorders>
              <w:top w:val="single" w:sz="4" w:space="0" w:color="5B9BD5"/>
              <w:left w:val="single" w:sz="4" w:space="0" w:color="5B9BD5"/>
              <w:bottom w:val="single" w:sz="4" w:space="0" w:color="5B9BD5"/>
              <w:right w:val="single" w:sz="4" w:space="0" w:color="5B9BD5"/>
            </w:tcBorders>
          </w:tcPr>
          <w:p w14:paraId="1F308B14" w14:textId="77777777" w:rsidR="004501B6" w:rsidRPr="008C24CB" w:rsidRDefault="004501B6" w:rsidP="004501B6">
            <w:pPr>
              <w:pStyle w:val="Bezodstpw"/>
              <w:rPr>
                <w:rFonts w:cs="Calibri"/>
                <w:sz w:val="20"/>
                <w:szCs w:val="20"/>
              </w:rPr>
            </w:pPr>
            <w:r w:rsidRPr="008C24CB">
              <w:rPr>
                <w:rFonts w:cs="Calibri"/>
                <w:sz w:val="20"/>
                <w:szCs w:val="20"/>
              </w:rPr>
              <w:t xml:space="preserve">690 tys. </w:t>
            </w:r>
          </w:p>
        </w:tc>
        <w:tc>
          <w:tcPr>
            <w:tcW w:w="451" w:type="pct"/>
            <w:tcBorders>
              <w:top w:val="single" w:sz="4" w:space="0" w:color="5B9BD5"/>
              <w:bottom w:val="single" w:sz="4" w:space="0" w:color="5B9BD5"/>
            </w:tcBorders>
          </w:tcPr>
          <w:p w14:paraId="24544287" w14:textId="1F83A3C7" w:rsidR="004501B6" w:rsidRPr="008C24CB" w:rsidRDefault="004501B6" w:rsidP="004501B6">
            <w:pPr>
              <w:pStyle w:val="Bezodstpw"/>
              <w:rPr>
                <w:rFonts w:cs="Calibri"/>
                <w:sz w:val="20"/>
                <w:szCs w:val="20"/>
              </w:rPr>
            </w:pPr>
            <w:r w:rsidRPr="008C24CB">
              <w:rPr>
                <w:rFonts w:cs="Calibri"/>
                <w:sz w:val="20"/>
                <w:szCs w:val="20"/>
              </w:rPr>
              <w:t>2021-202</w:t>
            </w:r>
            <w:r w:rsidR="00562947" w:rsidRPr="008C24CB">
              <w:rPr>
                <w:rFonts w:cs="Calibri"/>
                <w:sz w:val="20"/>
                <w:szCs w:val="20"/>
              </w:rPr>
              <w:t>2</w:t>
            </w:r>
          </w:p>
        </w:tc>
        <w:tc>
          <w:tcPr>
            <w:tcW w:w="476" w:type="pct"/>
            <w:tcBorders>
              <w:top w:val="single" w:sz="4" w:space="0" w:color="5B9BD5"/>
              <w:left w:val="single" w:sz="4" w:space="0" w:color="5B9BD5"/>
              <w:bottom w:val="single" w:sz="4" w:space="0" w:color="5B9BD5"/>
            </w:tcBorders>
          </w:tcPr>
          <w:p w14:paraId="4F88FABA" w14:textId="77777777" w:rsidR="004501B6" w:rsidRPr="008C24CB" w:rsidRDefault="004501B6" w:rsidP="004501B6">
            <w:pPr>
              <w:pStyle w:val="Bezodstpw"/>
              <w:rPr>
                <w:rFonts w:cs="Calibri"/>
                <w:sz w:val="20"/>
                <w:szCs w:val="20"/>
              </w:rPr>
            </w:pPr>
            <w:r w:rsidRPr="008C24CB">
              <w:rPr>
                <w:rFonts w:cs="Calibri"/>
                <w:sz w:val="20"/>
                <w:szCs w:val="20"/>
              </w:rPr>
              <w:t>UE, Gmina</w:t>
            </w:r>
          </w:p>
        </w:tc>
      </w:tr>
      <w:tr w:rsidR="004501B6" w:rsidRPr="00B65F33" w14:paraId="5620ED4A" w14:textId="77777777" w:rsidTr="00422492">
        <w:tc>
          <w:tcPr>
            <w:tcW w:w="184" w:type="pct"/>
            <w:tcBorders>
              <w:top w:val="single" w:sz="4" w:space="0" w:color="5B9BD5"/>
              <w:bottom w:val="single" w:sz="4" w:space="0" w:color="5B9BD5"/>
              <w:right w:val="single" w:sz="4" w:space="0" w:color="5B9BD5"/>
            </w:tcBorders>
          </w:tcPr>
          <w:p w14:paraId="1D0ED1BC" w14:textId="77777777" w:rsidR="004501B6" w:rsidRPr="008C24CB" w:rsidRDefault="004501B6" w:rsidP="004501B6">
            <w:pPr>
              <w:pStyle w:val="Bezodstpw"/>
              <w:rPr>
                <w:rFonts w:cs="Calibri"/>
                <w:sz w:val="20"/>
                <w:szCs w:val="20"/>
              </w:rPr>
            </w:pPr>
            <w:r w:rsidRPr="008C24CB">
              <w:rPr>
                <w:rFonts w:cs="Calibri"/>
                <w:sz w:val="20"/>
                <w:szCs w:val="20"/>
              </w:rPr>
              <w:t>7.</w:t>
            </w:r>
          </w:p>
        </w:tc>
        <w:tc>
          <w:tcPr>
            <w:tcW w:w="1195" w:type="pct"/>
            <w:tcBorders>
              <w:top w:val="single" w:sz="4" w:space="0" w:color="5B9BD5"/>
              <w:bottom w:val="single" w:sz="4" w:space="0" w:color="5B9BD5"/>
            </w:tcBorders>
          </w:tcPr>
          <w:p w14:paraId="5C90CF78" w14:textId="77777777" w:rsidR="004501B6" w:rsidRPr="008C24CB" w:rsidRDefault="004501B6" w:rsidP="004501B6">
            <w:pPr>
              <w:pStyle w:val="Bezodstpw"/>
              <w:rPr>
                <w:rFonts w:cs="Calibri"/>
                <w:sz w:val="20"/>
                <w:szCs w:val="20"/>
              </w:rPr>
            </w:pPr>
            <w:r w:rsidRPr="008C24CB">
              <w:rPr>
                <w:sz w:val="20"/>
                <w:szCs w:val="20"/>
              </w:rPr>
              <w:t>Rewitalizacja Hali Sportowej  na os. Śródmieście</w:t>
            </w:r>
          </w:p>
        </w:tc>
        <w:tc>
          <w:tcPr>
            <w:tcW w:w="1369" w:type="pct"/>
            <w:tcBorders>
              <w:top w:val="single" w:sz="4" w:space="0" w:color="5B9BD5"/>
              <w:left w:val="single" w:sz="4" w:space="0" w:color="5B9BD5"/>
              <w:bottom w:val="single" w:sz="4" w:space="0" w:color="5B9BD5"/>
              <w:right w:val="single" w:sz="4" w:space="0" w:color="5B9BD5"/>
            </w:tcBorders>
          </w:tcPr>
          <w:p w14:paraId="3A7414F2" w14:textId="77777777" w:rsidR="004501B6" w:rsidRPr="008C24CB" w:rsidRDefault="004501B6" w:rsidP="004501B6">
            <w:pPr>
              <w:pStyle w:val="Bezodstpw"/>
              <w:rPr>
                <w:rFonts w:cs="Calibri"/>
                <w:sz w:val="20"/>
                <w:szCs w:val="20"/>
              </w:rPr>
            </w:pPr>
            <w:r w:rsidRPr="008C24CB">
              <w:rPr>
                <w:rFonts w:cs="Calibri"/>
                <w:sz w:val="20"/>
                <w:szCs w:val="20"/>
              </w:rPr>
              <w:t xml:space="preserve">Cel 2. Zwiększenie atrakcyjności </w:t>
            </w:r>
            <w:r w:rsidRPr="008C24CB">
              <w:rPr>
                <w:rFonts w:cs="Calibri"/>
                <w:sz w:val="20"/>
                <w:szCs w:val="20"/>
              </w:rPr>
              <w:br/>
              <w:t>i dostępności obszaru</w:t>
            </w:r>
          </w:p>
        </w:tc>
        <w:tc>
          <w:tcPr>
            <w:tcW w:w="869" w:type="pct"/>
            <w:tcBorders>
              <w:top w:val="single" w:sz="4" w:space="0" w:color="5B9BD5"/>
              <w:bottom w:val="single" w:sz="4" w:space="0" w:color="5B9BD5"/>
            </w:tcBorders>
          </w:tcPr>
          <w:p w14:paraId="12546667" w14:textId="77777777" w:rsidR="004501B6" w:rsidRPr="008C24CB" w:rsidRDefault="004501B6" w:rsidP="004501B6">
            <w:pPr>
              <w:pStyle w:val="Bezodstpw"/>
              <w:rPr>
                <w:rFonts w:cs="Calibri"/>
                <w:sz w:val="20"/>
                <w:szCs w:val="20"/>
              </w:rPr>
            </w:pPr>
            <w:r w:rsidRPr="008C24CB">
              <w:rPr>
                <w:rFonts w:cs="Calibri"/>
                <w:sz w:val="20"/>
                <w:szCs w:val="20"/>
              </w:rPr>
              <w:t>Gmina Kędzierzyn-Koźle</w:t>
            </w:r>
          </w:p>
        </w:tc>
        <w:tc>
          <w:tcPr>
            <w:tcW w:w="456" w:type="pct"/>
            <w:tcBorders>
              <w:top w:val="single" w:sz="4" w:space="0" w:color="5B9BD5"/>
              <w:left w:val="single" w:sz="4" w:space="0" w:color="5B9BD5"/>
              <w:bottom w:val="single" w:sz="4" w:space="0" w:color="5B9BD5"/>
              <w:right w:val="single" w:sz="4" w:space="0" w:color="5B9BD5"/>
            </w:tcBorders>
          </w:tcPr>
          <w:p w14:paraId="4AE932C4" w14:textId="77777777" w:rsidR="004501B6" w:rsidRPr="008C24CB" w:rsidRDefault="004501B6" w:rsidP="004501B6">
            <w:pPr>
              <w:pStyle w:val="Bezodstpw"/>
              <w:rPr>
                <w:rFonts w:cs="Calibri"/>
                <w:sz w:val="20"/>
                <w:szCs w:val="20"/>
              </w:rPr>
            </w:pPr>
            <w:r w:rsidRPr="008C24CB">
              <w:rPr>
                <w:rFonts w:cs="Calibri"/>
                <w:sz w:val="20"/>
                <w:szCs w:val="20"/>
              </w:rPr>
              <w:t xml:space="preserve">390 tys. </w:t>
            </w:r>
          </w:p>
        </w:tc>
        <w:tc>
          <w:tcPr>
            <w:tcW w:w="451" w:type="pct"/>
            <w:tcBorders>
              <w:top w:val="single" w:sz="4" w:space="0" w:color="5B9BD5"/>
              <w:bottom w:val="single" w:sz="4" w:space="0" w:color="5B9BD5"/>
            </w:tcBorders>
          </w:tcPr>
          <w:p w14:paraId="6F4D6FA1" w14:textId="54855DCE" w:rsidR="004501B6" w:rsidRPr="008C24CB" w:rsidRDefault="004501B6" w:rsidP="004501B6">
            <w:pPr>
              <w:pStyle w:val="Bezodstpw"/>
              <w:rPr>
                <w:rFonts w:cs="Calibri"/>
                <w:sz w:val="20"/>
                <w:szCs w:val="20"/>
              </w:rPr>
            </w:pPr>
            <w:r w:rsidRPr="008C24CB">
              <w:rPr>
                <w:rFonts w:cs="Calibri"/>
                <w:sz w:val="20"/>
                <w:szCs w:val="20"/>
              </w:rPr>
              <w:t>2021-202</w:t>
            </w:r>
            <w:r w:rsidR="00562947" w:rsidRPr="008C24CB">
              <w:rPr>
                <w:rFonts w:cs="Calibri"/>
                <w:sz w:val="20"/>
                <w:szCs w:val="20"/>
              </w:rPr>
              <w:t>2</w:t>
            </w:r>
          </w:p>
        </w:tc>
        <w:tc>
          <w:tcPr>
            <w:tcW w:w="476" w:type="pct"/>
            <w:tcBorders>
              <w:top w:val="single" w:sz="4" w:space="0" w:color="5B9BD5"/>
              <w:left w:val="single" w:sz="4" w:space="0" w:color="5B9BD5"/>
              <w:bottom w:val="single" w:sz="4" w:space="0" w:color="5B9BD5"/>
            </w:tcBorders>
          </w:tcPr>
          <w:p w14:paraId="08C058F2" w14:textId="77777777" w:rsidR="004501B6" w:rsidRPr="008C24CB" w:rsidRDefault="004501B6" w:rsidP="004501B6">
            <w:pPr>
              <w:pStyle w:val="Bezodstpw"/>
              <w:rPr>
                <w:rFonts w:cs="Calibri"/>
                <w:sz w:val="20"/>
                <w:szCs w:val="20"/>
              </w:rPr>
            </w:pPr>
            <w:r w:rsidRPr="008C24CB">
              <w:rPr>
                <w:rFonts w:cs="Calibri"/>
                <w:sz w:val="20"/>
                <w:szCs w:val="20"/>
              </w:rPr>
              <w:t>UE, Gmina</w:t>
            </w:r>
          </w:p>
        </w:tc>
      </w:tr>
      <w:tr w:rsidR="004501B6" w:rsidRPr="00B65F33" w14:paraId="6B7A255B" w14:textId="77777777" w:rsidTr="00422492">
        <w:tc>
          <w:tcPr>
            <w:tcW w:w="184" w:type="pct"/>
            <w:tcBorders>
              <w:top w:val="single" w:sz="4" w:space="0" w:color="5B9BD5"/>
              <w:bottom w:val="single" w:sz="4" w:space="0" w:color="5B9BD5"/>
              <w:right w:val="single" w:sz="4" w:space="0" w:color="5B9BD5"/>
            </w:tcBorders>
          </w:tcPr>
          <w:p w14:paraId="483C249F" w14:textId="77777777" w:rsidR="004501B6" w:rsidRPr="008C24CB" w:rsidRDefault="004501B6" w:rsidP="004501B6">
            <w:pPr>
              <w:pStyle w:val="Bezodstpw"/>
              <w:rPr>
                <w:rFonts w:cs="Calibri"/>
                <w:sz w:val="20"/>
                <w:szCs w:val="20"/>
              </w:rPr>
            </w:pPr>
            <w:r w:rsidRPr="008C24CB">
              <w:rPr>
                <w:rFonts w:cs="Calibri"/>
                <w:sz w:val="20"/>
                <w:szCs w:val="20"/>
              </w:rPr>
              <w:t>8.</w:t>
            </w:r>
          </w:p>
        </w:tc>
        <w:tc>
          <w:tcPr>
            <w:tcW w:w="1195" w:type="pct"/>
            <w:tcBorders>
              <w:top w:val="single" w:sz="4" w:space="0" w:color="5B9BD5"/>
              <w:bottom w:val="single" w:sz="4" w:space="0" w:color="5B9BD5"/>
            </w:tcBorders>
          </w:tcPr>
          <w:p w14:paraId="62EB42E0" w14:textId="09378AC1" w:rsidR="004501B6" w:rsidRPr="008C24CB" w:rsidRDefault="004501B6" w:rsidP="004501B6">
            <w:pPr>
              <w:pStyle w:val="Bezodstpw"/>
              <w:rPr>
                <w:rFonts w:cs="Calibri"/>
                <w:sz w:val="20"/>
                <w:szCs w:val="20"/>
              </w:rPr>
            </w:pPr>
            <w:r w:rsidRPr="008C24CB">
              <w:rPr>
                <w:rFonts w:cs="Calibri"/>
                <w:sz w:val="20"/>
                <w:szCs w:val="20"/>
              </w:rPr>
              <w:t xml:space="preserve">Prace modernizacyjne obiektu krytej pływalni </w:t>
            </w:r>
          </w:p>
        </w:tc>
        <w:tc>
          <w:tcPr>
            <w:tcW w:w="1369" w:type="pct"/>
            <w:tcBorders>
              <w:top w:val="single" w:sz="4" w:space="0" w:color="5B9BD5"/>
              <w:left w:val="single" w:sz="4" w:space="0" w:color="5B9BD5"/>
              <w:bottom w:val="single" w:sz="4" w:space="0" w:color="5B9BD5"/>
              <w:right w:val="single" w:sz="4" w:space="0" w:color="5B9BD5"/>
            </w:tcBorders>
          </w:tcPr>
          <w:p w14:paraId="76716D01" w14:textId="77777777" w:rsidR="004501B6" w:rsidRPr="008C24CB" w:rsidRDefault="004501B6" w:rsidP="004501B6">
            <w:pPr>
              <w:pStyle w:val="Bezodstpw"/>
              <w:rPr>
                <w:rFonts w:cs="Calibri"/>
                <w:sz w:val="20"/>
                <w:szCs w:val="20"/>
              </w:rPr>
            </w:pPr>
            <w:r w:rsidRPr="008C24CB">
              <w:rPr>
                <w:rFonts w:cs="Calibri"/>
                <w:sz w:val="20"/>
                <w:szCs w:val="20"/>
              </w:rPr>
              <w:t xml:space="preserve">Cel 2. Zwiększenie atrakcyjności </w:t>
            </w:r>
            <w:r w:rsidRPr="008C24CB">
              <w:rPr>
                <w:rFonts w:cs="Calibri"/>
                <w:sz w:val="20"/>
                <w:szCs w:val="20"/>
              </w:rPr>
              <w:br/>
              <w:t>i dostępności obszaru</w:t>
            </w:r>
          </w:p>
        </w:tc>
        <w:tc>
          <w:tcPr>
            <w:tcW w:w="869" w:type="pct"/>
            <w:tcBorders>
              <w:top w:val="single" w:sz="4" w:space="0" w:color="5B9BD5"/>
              <w:bottom w:val="single" w:sz="4" w:space="0" w:color="5B9BD5"/>
            </w:tcBorders>
          </w:tcPr>
          <w:p w14:paraId="786FB333" w14:textId="77777777" w:rsidR="004501B6" w:rsidRPr="008C24CB" w:rsidRDefault="004501B6" w:rsidP="004501B6">
            <w:pPr>
              <w:pStyle w:val="Bezodstpw"/>
              <w:rPr>
                <w:rFonts w:cs="Calibri"/>
                <w:sz w:val="20"/>
                <w:szCs w:val="20"/>
              </w:rPr>
            </w:pPr>
            <w:r w:rsidRPr="008C24CB">
              <w:rPr>
                <w:rFonts w:cs="Calibri"/>
                <w:sz w:val="20"/>
                <w:szCs w:val="20"/>
              </w:rPr>
              <w:t>Gmina Kędzierzyn-Koźle</w:t>
            </w:r>
          </w:p>
        </w:tc>
        <w:tc>
          <w:tcPr>
            <w:tcW w:w="456" w:type="pct"/>
            <w:tcBorders>
              <w:top w:val="single" w:sz="4" w:space="0" w:color="5B9BD5"/>
              <w:left w:val="single" w:sz="4" w:space="0" w:color="5B9BD5"/>
              <w:bottom w:val="single" w:sz="4" w:space="0" w:color="5B9BD5"/>
              <w:right w:val="single" w:sz="4" w:space="0" w:color="5B9BD5"/>
            </w:tcBorders>
          </w:tcPr>
          <w:p w14:paraId="703AA4D5" w14:textId="77777777" w:rsidR="004501B6" w:rsidRPr="008C24CB" w:rsidRDefault="004501B6" w:rsidP="004501B6">
            <w:pPr>
              <w:pStyle w:val="Bezodstpw"/>
              <w:rPr>
                <w:rFonts w:cs="Calibri"/>
                <w:sz w:val="20"/>
                <w:szCs w:val="20"/>
              </w:rPr>
            </w:pPr>
            <w:r w:rsidRPr="008C24CB">
              <w:rPr>
                <w:rFonts w:cs="Calibri"/>
                <w:sz w:val="20"/>
                <w:szCs w:val="20"/>
              </w:rPr>
              <w:t xml:space="preserve">2,85 mln </w:t>
            </w:r>
          </w:p>
        </w:tc>
        <w:tc>
          <w:tcPr>
            <w:tcW w:w="451" w:type="pct"/>
            <w:tcBorders>
              <w:top w:val="single" w:sz="4" w:space="0" w:color="5B9BD5"/>
              <w:bottom w:val="single" w:sz="4" w:space="0" w:color="5B9BD5"/>
            </w:tcBorders>
          </w:tcPr>
          <w:p w14:paraId="14D28295" w14:textId="2F74FBF7" w:rsidR="004501B6" w:rsidRPr="008C24CB" w:rsidRDefault="004501B6" w:rsidP="004501B6">
            <w:pPr>
              <w:pStyle w:val="Bezodstpw"/>
              <w:rPr>
                <w:rFonts w:cs="Calibri"/>
                <w:sz w:val="20"/>
                <w:szCs w:val="20"/>
              </w:rPr>
            </w:pPr>
            <w:r w:rsidRPr="008C24CB">
              <w:rPr>
                <w:rFonts w:cs="Calibri"/>
                <w:sz w:val="20"/>
                <w:szCs w:val="20"/>
              </w:rPr>
              <w:t>2021-202</w:t>
            </w:r>
            <w:r w:rsidR="00562947" w:rsidRPr="008C24CB">
              <w:rPr>
                <w:rFonts w:cs="Calibri"/>
                <w:sz w:val="20"/>
                <w:szCs w:val="20"/>
              </w:rPr>
              <w:t>2</w:t>
            </w:r>
          </w:p>
        </w:tc>
        <w:tc>
          <w:tcPr>
            <w:tcW w:w="476" w:type="pct"/>
            <w:tcBorders>
              <w:top w:val="single" w:sz="4" w:space="0" w:color="5B9BD5"/>
              <w:left w:val="single" w:sz="4" w:space="0" w:color="5B9BD5"/>
              <w:bottom w:val="single" w:sz="4" w:space="0" w:color="5B9BD5"/>
            </w:tcBorders>
          </w:tcPr>
          <w:p w14:paraId="6AE843B3" w14:textId="77777777" w:rsidR="004501B6" w:rsidRPr="008C24CB" w:rsidRDefault="004501B6" w:rsidP="004501B6">
            <w:pPr>
              <w:pStyle w:val="Bezodstpw"/>
              <w:rPr>
                <w:rFonts w:cs="Calibri"/>
                <w:sz w:val="20"/>
                <w:szCs w:val="20"/>
              </w:rPr>
            </w:pPr>
            <w:r w:rsidRPr="008C24CB">
              <w:rPr>
                <w:rFonts w:cs="Calibri"/>
                <w:sz w:val="20"/>
                <w:szCs w:val="20"/>
              </w:rPr>
              <w:t>UE, Gmina</w:t>
            </w:r>
          </w:p>
        </w:tc>
      </w:tr>
      <w:tr w:rsidR="004501B6" w:rsidRPr="00B65F33" w14:paraId="795E7D39" w14:textId="77777777" w:rsidTr="00422492">
        <w:tc>
          <w:tcPr>
            <w:tcW w:w="5000" w:type="pct"/>
            <w:gridSpan w:val="7"/>
            <w:tcBorders>
              <w:top w:val="single" w:sz="4" w:space="0" w:color="5B9BD5"/>
              <w:bottom w:val="single" w:sz="4" w:space="0" w:color="5B9BD5"/>
            </w:tcBorders>
            <w:shd w:val="clear" w:color="auto" w:fill="FFC000"/>
          </w:tcPr>
          <w:p w14:paraId="47F813A9" w14:textId="77777777" w:rsidR="004501B6" w:rsidRPr="00A81FDA" w:rsidRDefault="004501B6" w:rsidP="004501B6">
            <w:pPr>
              <w:pStyle w:val="Bezodstpw"/>
              <w:rPr>
                <w:rFonts w:cs="Calibri"/>
                <w:b/>
                <w:sz w:val="20"/>
                <w:szCs w:val="20"/>
              </w:rPr>
            </w:pPr>
            <w:r w:rsidRPr="00A81FDA">
              <w:rPr>
                <w:rFonts w:cs="Calibri"/>
                <w:b/>
                <w:sz w:val="20"/>
                <w:szCs w:val="20"/>
              </w:rPr>
              <w:t xml:space="preserve">PODOBSZAR BLACHOWNIA </w:t>
            </w:r>
          </w:p>
          <w:p w14:paraId="13172120" w14:textId="77777777" w:rsidR="004501B6" w:rsidRPr="00A81FDA" w:rsidRDefault="004501B6" w:rsidP="004501B6">
            <w:pPr>
              <w:pStyle w:val="Bezodstpw"/>
              <w:rPr>
                <w:rFonts w:cs="Calibri"/>
                <w:sz w:val="20"/>
                <w:szCs w:val="20"/>
              </w:rPr>
            </w:pPr>
          </w:p>
        </w:tc>
      </w:tr>
      <w:tr w:rsidR="004501B6" w:rsidRPr="00B65F33" w14:paraId="227F056D" w14:textId="77777777" w:rsidTr="00422492">
        <w:tc>
          <w:tcPr>
            <w:tcW w:w="184" w:type="pct"/>
            <w:tcBorders>
              <w:top w:val="single" w:sz="4" w:space="0" w:color="5B9BD5"/>
              <w:bottom w:val="single" w:sz="4" w:space="0" w:color="5B9BD5"/>
              <w:right w:val="single" w:sz="4" w:space="0" w:color="5B9BD5"/>
            </w:tcBorders>
          </w:tcPr>
          <w:p w14:paraId="38F6E12E" w14:textId="77777777" w:rsidR="004501B6" w:rsidRPr="00A81FDA" w:rsidRDefault="004501B6" w:rsidP="004501B6">
            <w:pPr>
              <w:pStyle w:val="Bezodstpw"/>
              <w:rPr>
                <w:rFonts w:cs="Calibri"/>
                <w:sz w:val="20"/>
                <w:szCs w:val="20"/>
              </w:rPr>
            </w:pPr>
            <w:r w:rsidRPr="00A81FDA">
              <w:rPr>
                <w:rFonts w:cs="Calibri"/>
                <w:sz w:val="20"/>
                <w:szCs w:val="20"/>
              </w:rPr>
              <w:t>1.</w:t>
            </w:r>
          </w:p>
        </w:tc>
        <w:tc>
          <w:tcPr>
            <w:tcW w:w="1195" w:type="pct"/>
            <w:tcBorders>
              <w:top w:val="single" w:sz="4" w:space="0" w:color="5B9BD5"/>
              <w:bottom w:val="single" w:sz="4" w:space="0" w:color="5B9BD5"/>
            </w:tcBorders>
          </w:tcPr>
          <w:p w14:paraId="722963B8" w14:textId="77777777" w:rsidR="004501B6" w:rsidRPr="00A81FDA" w:rsidRDefault="004501B6" w:rsidP="004501B6">
            <w:pPr>
              <w:pStyle w:val="Bezodstpw"/>
              <w:rPr>
                <w:rFonts w:cs="Calibri"/>
                <w:sz w:val="20"/>
                <w:szCs w:val="20"/>
              </w:rPr>
            </w:pPr>
            <w:r w:rsidRPr="00A81FDA">
              <w:rPr>
                <w:rFonts w:cs="Calibri"/>
                <w:sz w:val="20"/>
                <w:szCs w:val="20"/>
              </w:rPr>
              <w:t>Siła w trzeźwości</w:t>
            </w:r>
          </w:p>
          <w:p w14:paraId="38E38B05" w14:textId="77777777" w:rsidR="004501B6" w:rsidRPr="00A81FDA" w:rsidRDefault="004501B6" w:rsidP="004501B6">
            <w:pPr>
              <w:pStyle w:val="Bezodstpw"/>
              <w:rPr>
                <w:rFonts w:cs="Calibri"/>
                <w:sz w:val="20"/>
                <w:szCs w:val="20"/>
              </w:rPr>
            </w:pPr>
          </w:p>
        </w:tc>
        <w:tc>
          <w:tcPr>
            <w:tcW w:w="1369" w:type="pct"/>
            <w:tcBorders>
              <w:top w:val="single" w:sz="4" w:space="0" w:color="5B9BD5"/>
              <w:left w:val="single" w:sz="4" w:space="0" w:color="5B9BD5"/>
              <w:bottom w:val="single" w:sz="4" w:space="0" w:color="5B9BD5"/>
              <w:right w:val="single" w:sz="4" w:space="0" w:color="5B9BD5"/>
            </w:tcBorders>
          </w:tcPr>
          <w:p w14:paraId="0C591E5A" w14:textId="77777777" w:rsidR="004501B6" w:rsidRPr="00A81FDA" w:rsidRDefault="004501B6" w:rsidP="004501B6">
            <w:pPr>
              <w:pStyle w:val="Bezodstpw"/>
              <w:rPr>
                <w:rFonts w:cs="Calibri"/>
                <w:sz w:val="20"/>
                <w:szCs w:val="20"/>
              </w:rPr>
            </w:pPr>
            <w:r w:rsidRPr="00A81FDA">
              <w:rPr>
                <w:rFonts w:cs="Calibri"/>
                <w:sz w:val="20"/>
                <w:szCs w:val="20"/>
              </w:rPr>
              <w:t>Cel 1. Podniesienie aktywności społecznej</w:t>
            </w:r>
          </w:p>
        </w:tc>
        <w:tc>
          <w:tcPr>
            <w:tcW w:w="869" w:type="pct"/>
            <w:tcBorders>
              <w:top w:val="single" w:sz="4" w:space="0" w:color="5B9BD5"/>
              <w:bottom w:val="single" w:sz="4" w:space="0" w:color="5B9BD5"/>
            </w:tcBorders>
          </w:tcPr>
          <w:p w14:paraId="51EE2CE0" w14:textId="77777777" w:rsidR="004501B6" w:rsidRPr="00A81FDA" w:rsidRDefault="004501B6" w:rsidP="004501B6">
            <w:pPr>
              <w:pStyle w:val="Bezodstpw"/>
              <w:rPr>
                <w:rFonts w:cs="Calibri"/>
                <w:sz w:val="20"/>
                <w:szCs w:val="20"/>
              </w:rPr>
            </w:pPr>
            <w:r w:rsidRPr="00A81FDA">
              <w:rPr>
                <w:rFonts w:cs="Calibri"/>
                <w:sz w:val="20"/>
                <w:szCs w:val="20"/>
              </w:rPr>
              <w:t>Gmina Kędzierzyn-Koźle</w:t>
            </w:r>
          </w:p>
        </w:tc>
        <w:tc>
          <w:tcPr>
            <w:tcW w:w="456" w:type="pct"/>
            <w:tcBorders>
              <w:top w:val="single" w:sz="4" w:space="0" w:color="5B9BD5"/>
              <w:left w:val="single" w:sz="4" w:space="0" w:color="5B9BD5"/>
              <w:bottom w:val="single" w:sz="4" w:space="0" w:color="5B9BD5"/>
              <w:right w:val="single" w:sz="4" w:space="0" w:color="5B9BD5"/>
            </w:tcBorders>
          </w:tcPr>
          <w:p w14:paraId="393C6079" w14:textId="77777777" w:rsidR="004501B6" w:rsidRPr="00A81FDA" w:rsidRDefault="004501B6" w:rsidP="004501B6">
            <w:pPr>
              <w:pStyle w:val="Bezodstpw"/>
              <w:rPr>
                <w:rFonts w:cs="Calibri"/>
                <w:sz w:val="20"/>
                <w:szCs w:val="20"/>
              </w:rPr>
            </w:pPr>
            <w:r w:rsidRPr="00A81FDA">
              <w:rPr>
                <w:rFonts w:cs="Calibri"/>
                <w:sz w:val="20"/>
                <w:szCs w:val="20"/>
              </w:rPr>
              <w:t>1,5 mln</w:t>
            </w:r>
          </w:p>
        </w:tc>
        <w:tc>
          <w:tcPr>
            <w:tcW w:w="451" w:type="pct"/>
            <w:tcBorders>
              <w:top w:val="single" w:sz="4" w:space="0" w:color="5B9BD5"/>
              <w:bottom w:val="single" w:sz="4" w:space="0" w:color="5B9BD5"/>
            </w:tcBorders>
          </w:tcPr>
          <w:p w14:paraId="5C4DC64A" w14:textId="77777777" w:rsidR="004501B6" w:rsidRPr="00A81FDA" w:rsidRDefault="004501B6" w:rsidP="004501B6">
            <w:pPr>
              <w:pStyle w:val="Bezodstpw"/>
              <w:rPr>
                <w:rFonts w:cs="Calibri"/>
                <w:sz w:val="20"/>
                <w:szCs w:val="20"/>
              </w:rPr>
            </w:pPr>
            <w:r w:rsidRPr="00A81FDA">
              <w:rPr>
                <w:rFonts w:cs="Calibri"/>
                <w:sz w:val="20"/>
                <w:szCs w:val="20"/>
              </w:rPr>
              <w:t>2017-2020</w:t>
            </w:r>
          </w:p>
        </w:tc>
        <w:tc>
          <w:tcPr>
            <w:tcW w:w="476" w:type="pct"/>
            <w:tcBorders>
              <w:top w:val="single" w:sz="4" w:space="0" w:color="5B9BD5"/>
              <w:left w:val="single" w:sz="4" w:space="0" w:color="5B9BD5"/>
              <w:bottom w:val="single" w:sz="4" w:space="0" w:color="5B9BD5"/>
            </w:tcBorders>
          </w:tcPr>
          <w:p w14:paraId="2EBCF7E6" w14:textId="77777777" w:rsidR="004501B6" w:rsidRPr="00A81FDA" w:rsidRDefault="004501B6" w:rsidP="004501B6">
            <w:pPr>
              <w:pStyle w:val="Bezodstpw"/>
              <w:rPr>
                <w:rFonts w:cs="Calibri"/>
                <w:sz w:val="20"/>
                <w:szCs w:val="20"/>
              </w:rPr>
            </w:pPr>
            <w:r w:rsidRPr="00A81FDA">
              <w:rPr>
                <w:rFonts w:cs="Calibri"/>
                <w:sz w:val="20"/>
                <w:szCs w:val="20"/>
              </w:rPr>
              <w:t>Gmina</w:t>
            </w:r>
          </w:p>
        </w:tc>
      </w:tr>
      <w:tr w:rsidR="004501B6" w:rsidRPr="00B65F33" w14:paraId="3FC3F1BA" w14:textId="77777777" w:rsidTr="00422492">
        <w:tc>
          <w:tcPr>
            <w:tcW w:w="184" w:type="pct"/>
            <w:tcBorders>
              <w:top w:val="single" w:sz="4" w:space="0" w:color="5B9BD5"/>
              <w:bottom w:val="single" w:sz="4" w:space="0" w:color="5B9BD5"/>
              <w:right w:val="single" w:sz="4" w:space="0" w:color="5B9BD5"/>
            </w:tcBorders>
          </w:tcPr>
          <w:p w14:paraId="7DFFFC63" w14:textId="77777777" w:rsidR="004501B6" w:rsidRPr="00A81FDA" w:rsidRDefault="004501B6" w:rsidP="004501B6">
            <w:pPr>
              <w:pStyle w:val="Bezodstpw"/>
              <w:rPr>
                <w:rFonts w:cs="Calibri"/>
                <w:sz w:val="20"/>
                <w:szCs w:val="20"/>
              </w:rPr>
            </w:pPr>
            <w:r w:rsidRPr="00A81FDA">
              <w:rPr>
                <w:rFonts w:cs="Calibri"/>
                <w:sz w:val="20"/>
                <w:szCs w:val="20"/>
              </w:rPr>
              <w:t>2.</w:t>
            </w:r>
          </w:p>
        </w:tc>
        <w:tc>
          <w:tcPr>
            <w:tcW w:w="1195" w:type="pct"/>
            <w:tcBorders>
              <w:top w:val="single" w:sz="4" w:space="0" w:color="5B9BD5"/>
              <w:bottom w:val="single" w:sz="4" w:space="0" w:color="5B9BD5"/>
            </w:tcBorders>
          </w:tcPr>
          <w:p w14:paraId="60826157" w14:textId="77777777" w:rsidR="004501B6" w:rsidRPr="00A81FDA" w:rsidRDefault="004501B6" w:rsidP="004501B6">
            <w:pPr>
              <w:pStyle w:val="Bezodstpw"/>
              <w:rPr>
                <w:rFonts w:cs="Calibri"/>
                <w:sz w:val="20"/>
                <w:szCs w:val="20"/>
              </w:rPr>
            </w:pPr>
            <w:r w:rsidRPr="00A81FDA">
              <w:rPr>
                <w:rFonts w:cs="Calibri"/>
                <w:sz w:val="20"/>
                <w:szCs w:val="20"/>
              </w:rPr>
              <w:t xml:space="preserve">Utworzenie kółek zainteresowań </w:t>
            </w:r>
            <w:r w:rsidRPr="00A81FDA">
              <w:rPr>
                <w:rFonts w:cs="Calibri"/>
                <w:sz w:val="20"/>
                <w:szCs w:val="20"/>
              </w:rPr>
              <w:br/>
              <w:t xml:space="preserve">w Osiedlu Blachownia  </w:t>
            </w:r>
          </w:p>
          <w:p w14:paraId="04DD3EB8" w14:textId="77777777" w:rsidR="004501B6" w:rsidRPr="00A81FDA" w:rsidRDefault="004501B6" w:rsidP="004501B6">
            <w:pPr>
              <w:pStyle w:val="Bezodstpw"/>
              <w:rPr>
                <w:rFonts w:cs="Calibri"/>
                <w:sz w:val="20"/>
                <w:szCs w:val="20"/>
              </w:rPr>
            </w:pPr>
          </w:p>
        </w:tc>
        <w:tc>
          <w:tcPr>
            <w:tcW w:w="1369" w:type="pct"/>
            <w:tcBorders>
              <w:top w:val="single" w:sz="4" w:space="0" w:color="5B9BD5"/>
              <w:left w:val="single" w:sz="4" w:space="0" w:color="5B9BD5"/>
              <w:bottom w:val="single" w:sz="4" w:space="0" w:color="5B9BD5"/>
              <w:right w:val="single" w:sz="4" w:space="0" w:color="5B9BD5"/>
            </w:tcBorders>
          </w:tcPr>
          <w:p w14:paraId="36BBD2D7" w14:textId="77777777" w:rsidR="004501B6" w:rsidRPr="00A81FDA" w:rsidRDefault="004501B6" w:rsidP="004501B6">
            <w:pPr>
              <w:pStyle w:val="Bezodstpw"/>
              <w:rPr>
                <w:rFonts w:cs="Calibri"/>
                <w:sz w:val="20"/>
                <w:szCs w:val="20"/>
              </w:rPr>
            </w:pPr>
            <w:r w:rsidRPr="00A81FDA">
              <w:rPr>
                <w:rFonts w:cs="Calibri"/>
                <w:sz w:val="20"/>
                <w:szCs w:val="20"/>
              </w:rPr>
              <w:t>Cel 1. Podniesienie aktywności społecznej</w:t>
            </w:r>
          </w:p>
        </w:tc>
        <w:tc>
          <w:tcPr>
            <w:tcW w:w="869" w:type="pct"/>
            <w:tcBorders>
              <w:top w:val="single" w:sz="4" w:space="0" w:color="5B9BD5"/>
              <w:bottom w:val="single" w:sz="4" w:space="0" w:color="5B9BD5"/>
            </w:tcBorders>
          </w:tcPr>
          <w:p w14:paraId="5E944C35" w14:textId="77777777" w:rsidR="004501B6" w:rsidRPr="00A81FDA" w:rsidRDefault="004501B6" w:rsidP="004501B6">
            <w:pPr>
              <w:pStyle w:val="Bezodstpw"/>
              <w:rPr>
                <w:rFonts w:cs="Calibri"/>
                <w:sz w:val="20"/>
                <w:szCs w:val="20"/>
              </w:rPr>
            </w:pPr>
            <w:r w:rsidRPr="00A81FDA">
              <w:rPr>
                <w:rFonts w:cs="Calibri"/>
                <w:sz w:val="20"/>
                <w:szCs w:val="20"/>
              </w:rPr>
              <w:t xml:space="preserve">Miejski Ośrodek Kultury </w:t>
            </w:r>
            <w:r w:rsidRPr="00A81FDA">
              <w:rPr>
                <w:rFonts w:cs="Calibri"/>
                <w:sz w:val="20"/>
                <w:szCs w:val="20"/>
              </w:rPr>
              <w:br/>
              <w:t>w Kędzierzynie – Koźlu</w:t>
            </w:r>
          </w:p>
        </w:tc>
        <w:tc>
          <w:tcPr>
            <w:tcW w:w="456" w:type="pct"/>
            <w:tcBorders>
              <w:top w:val="single" w:sz="4" w:space="0" w:color="5B9BD5"/>
              <w:left w:val="single" w:sz="4" w:space="0" w:color="5B9BD5"/>
              <w:bottom w:val="single" w:sz="4" w:space="0" w:color="5B9BD5"/>
              <w:right w:val="single" w:sz="4" w:space="0" w:color="5B9BD5"/>
            </w:tcBorders>
          </w:tcPr>
          <w:p w14:paraId="7A3C7FBE" w14:textId="77777777" w:rsidR="004501B6" w:rsidRPr="00A81FDA" w:rsidRDefault="004501B6" w:rsidP="004501B6">
            <w:pPr>
              <w:pStyle w:val="Bezodstpw"/>
              <w:rPr>
                <w:rFonts w:cs="Calibri"/>
                <w:sz w:val="20"/>
                <w:szCs w:val="20"/>
              </w:rPr>
            </w:pPr>
            <w:r w:rsidRPr="00A81FDA">
              <w:rPr>
                <w:rFonts w:cs="Calibri"/>
                <w:sz w:val="20"/>
                <w:szCs w:val="20"/>
              </w:rPr>
              <w:t xml:space="preserve">1,35 mln </w:t>
            </w:r>
          </w:p>
        </w:tc>
        <w:tc>
          <w:tcPr>
            <w:tcW w:w="451" w:type="pct"/>
            <w:tcBorders>
              <w:top w:val="single" w:sz="4" w:space="0" w:color="5B9BD5"/>
              <w:bottom w:val="single" w:sz="4" w:space="0" w:color="5B9BD5"/>
            </w:tcBorders>
          </w:tcPr>
          <w:p w14:paraId="7DFD8AD7" w14:textId="77777777" w:rsidR="004501B6" w:rsidRPr="00A81FDA" w:rsidRDefault="004501B6" w:rsidP="004501B6">
            <w:pPr>
              <w:pStyle w:val="Bezodstpw"/>
              <w:rPr>
                <w:rFonts w:cs="Calibri"/>
                <w:sz w:val="20"/>
                <w:szCs w:val="20"/>
              </w:rPr>
            </w:pPr>
            <w:r w:rsidRPr="00A81FDA">
              <w:rPr>
                <w:rFonts w:cs="Calibri"/>
                <w:sz w:val="20"/>
                <w:szCs w:val="20"/>
              </w:rPr>
              <w:t>2016-2025</w:t>
            </w:r>
          </w:p>
        </w:tc>
        <w:tc>
          <w:tcPr>
            <w:tcW w:w="476" w:type="pct"/>
            <w:tcBorders>
              <w:top w:val="single" w:sz="4" w:space="0" w:color="5B9BD5"/>
              <w:left w:val="single" w:sz="4" w:space="0" w:color="5B9BD5"/>
              <w:bottom w:val="single" w:sz="4" w:space="0" w:color="5B9BD5"/>
            </w:tcBorders>
          </w:tcPr>
          <w:p w14:paraId="02C44CD3" w14:textId="77777777" w:rsidR="004501B6" w:rsidRPr="00A81FDA" w:rsidRDefault="004501B6" w:rsidP="004501B6">
            <w:pPr>
              <w:pStyle w:val="Bezodstpw"/>
              <w:rPr>
                <w:rFonts w:cs="Calibri"/>
                <w:sz w:val="20"/>
                <w:szCs w:val="20"/>
              </w:rPr>
            </w:pPr>
            <w:r w:rsidRPr="00A81FDA">
              <w:rPr>
                <w:rFonts w:cs="Calibri"/>
                <w:sz w:val="20"/>
                <w:szCs w:val="20"/>
              </w:rPr>
              <w:t>Gmina, środki prywatne</w:t>
            </w:r>
          </w:p>
        </w:tc>
      </w:tr>
      <w:tr w:rsidR="004501B6" w:rsidRPr="00B65F33" w14:paraId="13A73935" w14:textId="77777777" w:rsidTr="00422492">
        <w:tc>
          <w:tcPr>
            <w:tcW w:w="184" w:type="pct"/>
            <w:tcBorders>
              <w:top w:val="single" w:sz="4" w:space="0" w:color="5B9BD5"/>
              <w:bottom w:val="single" w:sz="4" w:space="0" w:color="5B9BD5"/>
              <w:right w:val="single" w:sz="4" w:space="0" w:color="5B9BD5"/>
            </w:tcBorders>
          </w:tcPr>
          <w:p w14:paraId="5B1D3374" w14:textId="77777777" w:rsidR="004501B6" w:rsidRPr="00A81FDA" w:rsidRDefault="004501B6" w:rsidP="004501B6">
            <w:pPr>
              <w:pStyle w:val="Bezodstpw"/>
              <w:rPr>
                <w:rFonts w:cs="Calibri"/>
                <w:sz w:val="20"/>
                <w:szCs w:val="20"/>
              </w:rPr>
            </w:pPr>
            <w:r w:rsidRPr="00A81FDA">
              <w:rPr>
                <w:rFonts w:cs="Calibri"/>
                <w:sz w:val="20"/>
                <w:szCs w:val="20"/>
              </w:rPr>
              <w:t>3.</w:t>
            </w:r>
          </w:p>
        </w:tc>
        <w:tc>
          <w:tcPr>
            <w:tcW w:w="1195" w:type="pct"/>
            <w:tcBorders>
              <w:top w:val="single" w:sz="4" w:space="0" w:color="5B9BD5"/>
              <w:bottom w:val="single" w:sz="4" w:space="0" w:color="5B9BD5"/>
            </w:tcBorders>
          </w:tcPr>
          <w:p w14:paraId="0A4BD38B" w14:textId="77777777" w:rsidR="004501B6" w:rsidRPr="00A81FDA" w:rsidRDefault="004501B6" w:rsidP="004501B6">
            <w:pPr>
              <w:pStyle w:val="Bezodstpw"/>
              <w:rPr>
                <w:rFonts w:cs="Calibri"/>
                <w:sz w:val="20"/>
                <w:szCs w:val="20"/>
              </w:rPr>
            </w:pPr>
            <w:r w:rsidRPr="00A81FDA">
              <w:rPr>
                <w:rFonts w:cs="Calibri"/>
                <w:sz w:val="20"/>
                <w:szCs w:val="20"/>
              </w:rPr>
              <w:t>Strefa Historii i Inspiracji</w:t>
            </w:r>
          </w:p>
          <w:p w14:paraId="19FF2C47" w14:textId="77777777" w:rsidR="004501B6" w:rsidRPr="00A81FDA" w:rsidRDefault="004501B6" w:rsidP="004501B6">
            <w:pPr>
              <w:pStyle w:val="Bezodstpw"/>
              <w:rPr>
                <w:rFonts w:cs="Calibri"/>
                <w:sz w:val="20"/>
                <w:szCs w:val="20"/>
              </w:rPr>
            </w:pPr>
          </w:p>
        </w:tc>
        <w:tc>
          <w:tcPr>
            <w:tcW w:w="1369" w:type="pct"/>
            <w:tcBorders>
              <w:top w:val="single" w:sz="4" w:space="0" w:color="5B9BD5"/>
              <w:left w:val="single" w:sz="4" w:space="0" w:color="5B9BD5"/>
              <w:bottom w:val="single" w:sz="4" w:space="0" w:color="5B9BD5"/>
              <w:right w:val="single" w:sz="4" w:space="0" w:color="5B9BD5"/>
            </w:tcBorders>
          </w:tcPr>
          <w:p w14:paraId="6D525CC8" w14:textId="77777777" w:rsidR="004501B6" w:rsidRPr="00A81FDA" w:rsidRDefault="004501B6" w:rsidP="004501B6">
            <w:pPr>
              <w:pStyle w:val="Bezodstpw"/>
              <w:rPr>
                <w:rFonts w:cs="Calibri"/>
                <w:sz w:val="20"/>
                <w:szCs w:val="20"/>
              </w:rPr>
            </w:pPr>
            <w:r w:rsidRPr="00A81FDA">
              <w:rPr>
                <w:rFonts w:cs="Calibri"/>
                <w:sz w:val="20"/>
                <w:szCs w:val="20"/>
              </w:rPr>
              <w:t>Cel 2. Rozwój i modernizacja infrastruktury społecznej</w:t>
            </w:r>
          </w:p>
        </w:tc>
        <w:tc>
          <w:tcPr>
            <w:tcW w:w="869" w:type="pct"/>
            <w:tcBorders>
              <w:top w:val="single" w:sz="4" w:space="0" w:color="5B9BD5"/>
              <w:bottom w:val="single" w:sz="4" w:space="0" w:color="5B9BD5"/>
            </w:tcBorders>
          </w:tcPr>
          <w:p w14:paraId="0BBE5F51" w14:textId="77777777" w:rsidR="004501B6" w:rsidRPr="00A81FDA" w:rsidRDefault="004501B6" w:rsidP="004501B6">
            <w:pPr>
              <w:pStyle w:val="Bezodstpw"/>
              <w:rPr>
                <w:rFonts w:cs="Calibri"/>
                <w:sz w:val="20"/>
                <w:szCs w:val="20"/>
              </w:rPr>
            </w:pPr>
            <w:r w:rsidRPr="00A81FDA">
              <w:rPr>
                <w:rFonts w:cs="Calibri"/>
                <w:sz w:val="20"/>
                <w:szCs w:val="20"/>
              </w:rPr>
              <w:t>Osiedlowy Dom Kultury "Lech", Stowarzyszenie Blechhammer-1944</w:t>
            </w:r>
          </w:p>
        </w:tc>
        <w:tc>
          <w:tcPr>
            <w:tcW w:w="456" w:type="pct"/>
            <w:tcBorders>
              <w:top w:val="single" w:sz="4" w:space="0" w:color="5B9BD5"/>
              <w:left w:val="single" w:sz="4" w:space="0" w:color="5B9BD5"/>
              <w:bottom w:val="single" w:sz="4" w:space="0" w:color="5B9BD5"/>
              <w:right w:val="single" w:sz="4" w:space="0" w:color="5B9BD5"/>
            </w:tcBorders>
          </w:tcPr>
          <w:p w14:paraId="215B673E" w14:textId="77777777" w:rsidR="004501B6" w:rsidRPr="00A81FDA" w:rsidRDefault="004501B6" w:rsidP="004501B6">
            <w:pPr>
              <w:pStyle w:val="Bezodstpw"/>
              <w:rPr>
                <w:rFonts w:cs="Calibri"/>
                <w:sz w:val="20"/>
                <w:szCs w:val="20"/>
              </w:rPr>
            </w:pPr>
            <w:r w:rsidRPr="00A81FDA">
              <w:rPr>
                <w:rFonts w:cs="Calibri"/>
                <w:sz w:val="20"/>
                <w:szCs w:val="20"/>
              </w:rPr>
              <w:t xml:space="preserve">2 mln </w:t>
            </w:r>
          </w:p>
        </w:tc>
        <w:tc>
          <w:tcPr>
            <w:tcW w:w="451" w:type="pct"/>
            <w:tcBorders>
              <w:top w:val="single" w:sz="4" w:space="0" w:color="5B9BD5"/>
              <w:bottom w:val="single" w:sz="4" w:space="0" w:color="5B9BD5"/>
            </w:tcBorders>
          </w:tcPr>
          <w:p w14:paraId="4A946D92" w14:textId="77777777" w:rsidR="004501B6" w:rsidRPr="00A81FDA" w:rsidRDefault="004501B6" w:rsidP="004501B6">
            <w:pPr>
              <w:pStyle w:val="Bezodstpw"/>
              <w:rPr>
                <w:rFonts w:cs="Calibri"/>
                <w:sz w:val="20"/>
                <w:szCs w:val="20"/>
              </w:rPr>
            </w:pPr>
            <w:r w:rsidRPr="00A81FDA">
              <w:rPr>
                <w:rFonts w:cs="Calibri"/>
                <w:sz w:val="20"/>
                <w:szCs w:val="20"/>
              </w:rPr>
              <w:t>2017-2030</w:t>
            </w:r>
          </w:p>
        </w:tc>
        <w:tc>
          <w:tcPr>
            <w:tcW w:w="476" w:type="pct"/>
            <w:tcBorders>
              <w:top w:val="single" w:sz="4" w:space="0" w:color="5B9BD5"/>
              <w:left w:val="single" w:sz="4" w:space="0" w:color="5B9BD5"/>
              <w:bottom w:val="single" w:sz="4" w:space="0" w:color="5B9BD5"/>
            </w:tcBorders>
          </w:tcPr>
          <w:p w14:paraId="3B3C4EC9" w14:textId="77777777" w:rsidR="004501B6" w:rsidRPr="00A81FDA" w:rsidRDefault="004501B6" w:rsidP="004501B6">
            <w:pPr>
              <w:pStyle w:val="Bezodstpw"/>
              <w:rPr>
                <w:rFonts w:cs="Calibri"/>
                <w:sz w:val="20"/>
                <w:szCs w:val="20"/>
              </w:rPr>
            </w:pPr>
            <w:r w:rsidRPr="00A81FDA">
              <w:rPr>
                <w:rFonts w:cs="Calibri"/>
                <w:sz w:val="20"/>
                <w:szCs w:val="20"/>
              </w:rPr>
              <w:t>Gmina</w:t>
            </w:r>
          </w:p>
        </w:tc>
      </w:tr>
      <w:tr w:rsidR="004501B6" w:rsidRPr="00B65F33" w14:paraId="043B1B4D" w14:textId="77777777" w:rsidTr="00422492">
        <w:tc>
          <w:tcPr>
            <w:tcW w:w="5000" w:type="pct"/>
            <w:gridSpan w:val="7"/>
            <w:tcBorders>
              <w:top w:val="single" w:sz="4" w:space="0" w:color="5B9BD5"/>
              <w:bottom w:val="single" w:sz="4" w:space="0" w:color="5B9BD5"/>
            </w:tcBorders>
            <w:shd w:val="clear" w:color="auto" w:fill="FFC000"/>
          </w:tcPr>
          <w:p w14:paraId="114A64F9" w14:textId="77777777" w:rsidR="004501B6" w:rsidRPr="00A81FDA" w:rsidRDefault="004501B6" w:rsidP="004501B6">
            <w:pPr>
              <w:pStyle w:val="Bezodstpw"/>
              <w:rPr>
                <w:rFonts w:cs="Calibri"/>
                <w:b/>
                <w:sz w:val="20"/>
                <w:szCs w:val="20"/>
              </w:rPr>
            </w:pPr>
            <w:r w:rsidRPr="00A81FDA">
              <w:rPr>
                <w:rFonts w:cs="Calibri"/>
                <w:b/>
                <w:sz w:val="20"/>
                <w:szCs w:val="20"/>
              </w:rPr>
              <w:t xml:space="preserve">PODOBSZAR AZOTY </w:t>
            </w:r>
          </w:p>
          <w:p w14:paraId="6E105934" w14:textId="77777777" w:rsidR="004501B6" w:rsidRPr="00A81FDA" w:rsidRDefault="004501B6" w:rsidP="004501B6">
            <w:pPr>
              <w:pStyle w:val="Bezodstpw"/>
              <w:rPr>
                <w:rFonts w:cs="Calibri"/>
                <w:sz w:val="20"/>
                <w:szCs w:val="20"/>
              </w:rPr>
            </w:pPr>
          </w:p>
        </w:tc>
      </w:tr>
      <w:tr w:rsidR="004501B6" w:rsidRPr="00B65F33" w14:paraId="3E7C6D75" w14:textId="77777777" w:rsidTr="00422492">
        <w:tc>
          <w:tcPr>
            <w:tcW w:w="184" w:type="pct"/>
            <w:tcBorders>
              <w:top w:val="single" w:sz="4" w:space="0" w:color="5B9BD5"/>
              <w:bottom w:val="single" w:sz="4" w:space="0" w:color="5B9BD5"/>
              <w:right w:val="single" w:sz="4" w:space="0" w:color="5B9BD5"/>
            </w:tcBorders>
          </w:tcPr>
          <w:p w14:paraId="6A9312BD" w14:textId="77777777" w:rsidR="004501B6" w:rsidRPr="00A81FDA" w:rsidRDefault="004501B6" w:rsidP="004501B6">
            <w:pPr>
              <w:pStyle w:val="Bezodstpw"/>
              <w:rPr>
                <w:rFonts w:cs="Calibri"/>
                <w:sz w:val="20"/>
                <w:szCs w:val="20"/>
              </w:rPr>
            </w:pPr>
            <w:r w:rsidRPr="00A81FDA">
              <w:rPr>
                <w:rFonts w:cs="Calibri"/>
                <w:sz w:val="20"/>
                <w:szCs w:val="20"/>
              </w:rPr>
              <w:t>1.</w:t>
            </w:r>
          </w:p>
        </w:tc>
        <w:tc>
          <w:tcPr>
            <w:tcW w:w="1195" w:type="pct"/>
            <w:tcBorders>
              <w:top w:val="single" w:sz="4" w:space="0" w:color="5B9BD5"/>
              <w:bottom w:val="single" w:sz="4" w:space="0" w:color="5B9BD5"/>
            </w:tcBorders>
          </w:tcPr>
          <w:p w14:paraId="2742DE96" w14:textId="77777777" w:rsidR="004501B6" w:rsidRPr="00A81FDA" w:rsidRDefault="004501B6" w:rsidP="004501B6">
            <w:pPr>
              <w:pStyle w:val="Bezodstpw"/>
              <w:rPr>
                <w:rFonts w:cs="Calibri"/>
                <w:sz w:val="20"/>
                <w:szCs w:val="20"/>
              </w:rPr>
            </w:pPr>
            <w:r w:rsidRPr="00A81FDA">
              <w:rPr>
                <w:rFonts w:cs="Calibri"/>
                <w:sz w:val="20"/>
                <w:szCs w:val="20"/>
              </w:rPr>
              <w:t>Organizacja zajęć sportowo rekreacyjnych dla mieszkańców Osiedla Azoty</w:t>
            </w:r>
          </w:p>
        </w:tc>
        <w:tc>
          <w:tcPr>
            <w:tcW w:w="1369" w:type="pct"/>
            <w:tcBorders>
              <w:top w:val="single" w:sz="4" w:space="0" w:color="5B9BD5"/>
              <w:left w:val="single" w:sz="4" w:space="0" w:color="5B9BD5"/>
              <w:bottom w:val="single" w:sz="4" w:space="0" w:color="5B9BD5"/>
              <w:right w:val="single" w:sz="4" w:space="0" w:color="5B9BD5"/>
            </w:tcBorders>
          </w:tcPr>
          <w:p w14:paraId="4B61F8FB" w14:textId="77777777" w:rsidR="004501B6" w:rsidRPr="00A81FDA" w:rsidRDefault="004501B6" w:rsidP="004501B6">
            <w:pPr>
              <w:pStyle w:val="Bezodstpw"/>
              <w:rPr>
                <w:rFonts w:cs="Calibri"/>
                <w:sz w:val="20"/>
                <w:szCs w:val="20"/>
              </w:rPr>
            </w:pPr>
            <w:r w:rsidRPr="00A81FDA">
              <w:rPr>
                <w:rFonts w:cs="Calibri"/>
                <w:sz w:val="20"/>
                <w:szCs w:val="20"/>
              </w:rPr>
              <w:t>Cel 1. Podniesienie aktywności społecznej</w:t>
            </w:r>
          </w:p>
        </w:tc>
        <w:tc>
          <w:tcPr>
            <w:tcW w:w="869" w:type="pct"/>
            <w:tcBorders>
              <w:top w:val="single" w:sz="4" w:space="0" w:color="5B9BD5"/>
              <w:bottom w:val="single" w:sz="4" w:space="0" w:color="5B9BD5"/>
            </w:tcBorders>
          </w:tcPr>
          <w:p w14:paraId="0899A2E2" w14:textId="77777777" w:rsidR="004501B6" w:rsidRPr="00A81FDA" w:rsidRDefault="004501B6" w:rsidP="004501B6">
            <w:pPr>
              <w:pStyle w:val="Bezodstpw"/>
              <w:rPr>
                <w:rFonts w:cs="Calibri"/>
                <w:sz w:val="20"/>
                <w:szCs w:val="20"/>
              </w:rPr>
            </w:pPr>
            <w:r w:rsidRPr="00A81FDA">
              <w:rPr>
                <w:rFonts w:cs="Calibri"/>
                <w:sz w:val="20"/>
                <w:szCs w:val="20"/>
              </w:rPr>
              <w:t xml:space="preserve">MOSIR, MOK, ZSM nr 5, DDP, Stowarzyszenie Rodzin Katolickich, Stowarzyszenie Inicjatyw Kulturalnych </w:t>
            </w:r>
            <w:proofErr w:type="spellStart"/>
            <w:r w:rsidRPr="00A81FDA">
              <w:rPr>
                <w:rFonts w:cs="Calibri"/>
                <w:sz w:val="20"/>
                <w:szCs w:val="20"/>
              </w:rPr>
              <w:t>PASJa</w:t>
            </w:r>
            <w:proofErr w:type="spellEnd"/>
            <w:r w:rsidRPr="00A81FDA">
              <w:rPr>
                <w:rFonts w:cs="Calibri"/>
                <w:sz w:val="20"/>
                <w:szCs w:val="20"/>
              </w:rPr>
              <w:t>, osoby prywatne społecznie</w:t>
            </w:r>
          </w:p>
        </w:tc>
        <w:tc>
          <w:tcPr>
            <w:tcW w:w="456" w:type="pct"/>
            <w:tcBorders>
              <w:top w:val="single" w:sz="4" w:space="0" w:color="5B9BD5"/>
              <w:left w:val="single" w:sz="4" w:space="0" w:color="5B9BD5"/>
              <w:bottom w:val="single" w:sz="4" w:space="0" w:color="5B9BD5"/>
              <w:right w:val="single" w:sz="4" w:space="0" w:color="5B9BD5"/>
            </w:tcBorders>
          </w:tcPr>
          <w:p w14:paraId="090A6895" w14:textId="77777777" w:rsidR="004501B6" w:rsidRPr="00A81FDA" w:rsidRDefault="004501B6" w:rsidP="004501B6">
            <w:pPr>
              <w:pStyle w:val="Bezodstpw"/>
              <w:rPr>
                <w:rFonts w:cs="Calibri"/>
                <w:sz w:val="20"/>
                <w:szCs w:val="20"/>
              </w:rPr>
            </w:pPr>
            <w:r w:rsidRPr="00A81FDA">
              <w:rPr>
                <w:rFonts w:cs="Calibri"/>
                <w:sz w:val="20"/>
                <w:szCs w:val="20"/>
              </w:rPr>
              <w:t>400 tys.</w:t>
            </w:r>
          </w:p>
        </w:tc>
        <w:tc>
          <w:tcPr>
            <w:tcW w:w="451" w:type="pct"/>
            <w:tcBorders>
              <w:top w:val="single" w:sz="4" w:space="0" w:color="5B9BD5"/>
              <w:bottom w:val="single" w:sz="4" w:space="0" w:color="5B9BD5"/>
            </w:tcBorders>
          </w:tcPr>
          <w:p w14:paraId="6F5AE39C" w14:textId="77777777" w:rsidR="004501B6" w:rsidRPr="00A81FDA" w:rsidRDefault="004501B6" w:rsidP="004501B6">
            <w:pPr>
              <w:pStyle w:val="Bezodstpw"/>
              <w:rPr>
                <w:rFonts w:cs="Calibri"/>
                <w:sz w:val="20"/>
                <w:szCs w:val="20"/>
              </w:rPr>
            </w:pPr>
            <w:r w:rsidRPr="00A81FDA">
              <w:rPr>
                <w:rFonts w:cs="Calibri"/>
                <w:sz w:val="20"/>
                <w:szCs w:val="20"/>
              </w:rPr>
              <w:t>2017-2020</w:t>
            </w:r>
          </w:p>
        </w:tc>
        <w:tc>
          <w:tcPr>
            <w:tcW w:w="476" w:type="pct"/>
            <w:tcBorders>
              <w:top w:val="single" w:sz="4" w:space="0" w:color="5B9BD5"/>
              <w:left w:val="single" w:sz="4" w:space="0" w:color="5B9BD5"/>
              <w:bottom w:val="single" w:sz="4" w:space="0" w:color="5B9BD5"/>
            </w:tcBorders>
          </w:tcPr>
          <w:p w14:paraId="0CDABC74" w14:textId="77777777" w:rsidR="004501B6" w:rsidRPr="00A81FDA" w:rsidRDefault="004501B6" w:rsidP="004501B6">
            <w:pPr>
              <w:pStyle w:val="Bezodstpw"/>
              <w:rPr>
                <w:rFonts w:cs="Calibri"/>
                <w:sz w:val="20"/>
                <w:szCs w:val="20"/>
              </w:rPr>
            </w:pPr>
            <w:r w:rsidRPr="00A81FDA">
              <w:rPr>
                <w:rFonts w:cs="Calibri"/>
                <w:sz w:val="20"/>
                <w:szCs w:val="20"/>
              </w:rPr>
              <w:t>Gmina, środki prywatne</w:t>
            </w:r>
          </w:p>
        </w:tc>
      </w:tr>
      <w:tr w:rsidR="004501B6" w:rsidRPr="00B65F33" w14:paraId="47E54D00" w14:textId="77777777" w:rsidTr="00422492">
        <w:tc>
          <w:tcPr>
            <w:tcW w:w="184" w:type="pct"/>
            <w:tcBorders>
              <w:top w:val="single" w:sz="4" w:space="0" w:color="5B9BD5"/>
              <w:bottom w:val="single" w:sz="4" w:space="0" w:color="5B9BD5"/>
              <w:right w:val="single" w:sz="4" w:space="0" w:color="5B9BD5"/>
            </w:tcBorders>
          </w:tcPr>
          <w:p w14:paraId="467FE7A3" w14:textId="77777777" w:rsidR="004501B6" w:rsidRPr="00A81FDA" w:rsidRDefault="004501B6" w:rsidP="004501B6">
            <w:pPr>
              <w:pStyle w:val="Bezodstpw"/>
              <w:rPr>
                <w:rFonts w:cs="Calibri"/>
                <w:sz w:val="20"/>
                <w:szCs w:val="20"/>
              </w:rPr>
            </w:pPr>
            <w:r w:rsidRPr="00A81FDA">
              <w:rPr>
                <w:rFonts w:cs="Calibri"/>
                <w:sz w:val="20"/>
                <w:szCs w:val="20"/>
              </w:rPr>
              <w:t>2.</w:t>
            </w:r>
          </w:p>
        </w:tc>
        <w:tc>
          <w:tcPr>
            <w:tcW w:w="1195" w:type="pct"/>
            <w:tcBorders>
              <w:top w:val="single" w:sz="4" w:space="0" w:color="5B9BD5"/>
              <w:bottom w:val="single" w:sz="4" w:space="0" w:color="5B9BD5"/>
            </w:tcBorders>
          </w:tcPr>
          <w:p w14:paraId="33E632A8" w14:textId="77777777" w:rsidR="004501B6" w:rsidRPr="00A81FDA" w:rsidRDefault="004501B6" w:rsidP="004501B6">
            <w:pPr>
              <w:pStyle w:val="Bezodstpw"/>
              <w:rPr>
                <w:rFonts w:cs="Calibri"/>
                <w:sz w:val="20"/>
                <w:szCs w:val="20"/>
              </w:rPr>
            </w:pPr>
            <w:r w:rsidRPr="00A81FDA">
              <w:rPr>
                <w:rFonts w:cs="Calibri"/>
                <w:sz w:val="20"/>
                <w:szCs w:val="20"/>
              </w:rPr>
              <w:t xml:space="preserve">Organizacja warsztatów teatralnych </w:t>
            </w:r>
            <w:r w:rsidRPr="00A81FDA">
              <w:rPr>
                <w:rFonts w:cs="Calibri"/>
                <w:sz w:val="20"/>
                <w:szCs w:val="20"/>
              </w:rPr>
              <w:br/>
              <w:t>i tanecznych</w:t>
            </w:r>
          </w:p>
        </w:tc>
        <w:tc>
          <w:tcPr>
            <w:tcW w:w="1369" w:type="pct"/>
            <w:tcBorders>
              <w:top w:val="single" w:sz="4" w:space="0" w:color="5B9BD5"/>
              <w:left w:val="single" w:sz="4" w:space="0" w:color="5B9BD5"/>
              <w:bottom w:val="single" w:sz="4" w:space="0" w:color="5B9BD5"/>
              <w:right w:val="single" w:sz="4" w:space="0" w:color="5B9BD5"/>
            </w:tcBorders>
          </w:tcPr>
          <w:p w14:paraId="213213BA" w14:textId="77777777" w:rsidR="004501B6" w:rsidRPr="00A81FDA" w:rsidRDefault="004501B6" w:rsidP="004501B6">
            <w:pPr>
              <w:pStyle w:val="Bezodstpw"/>
              <w:rPr>
                <w:rFonts w:cs="Calibri"/>
                <w:sz w:val="20"/>
                <w:szCs w:val="20"/>
              </w:rPr>
            </w:pPr>
            <w:r w:rsidRPr="00A81FDA">
              <w:rPr>
                <w:rFonts w:cs="Calibri"/>
                <w:sz w:val="20"/>
                <w:szCs w:val="20"/>
              </w:rPr>
              <w:t>Cel 1. Podniesienie aktywności społecznej</w:t>
            </w:r>
          </w:p>
        </w:tc>
        <w:tc>
          <w:tcPr>
            <w:tcW w:w="869" w:type="pct"/>
            <w:tcBorders>
              <w:top w:val="single" w:sz="4" w:space="0" w:color="5B9BD5"/>
              <w:bottom w:val="single" w:sz="4" w:space="0" w:color="5B9BD5"/>
            </w:tcBorders>
          </w:tcPr>
          <w:p w14:paraId="192B7EFE" w14:textId="77777777" w:rsidR="004501B6" w:rsidRPr="00A81FDA" w:rsidRDefault="004501B6" w:rsidP="004501B6">
            <w:pPr>
              <w:pStyle w:val="Bezodstpw"/>
              <w:rPr>
                <w:rFonts w:cs="Calibri"/>
                <w:sz w:val="20"/>
                <w:szCs w:val="20"/>
              </w:rPr>
            </w:pPr>
            <w:r w:rsidRPr="00A81FDA">
              <w:rPr>
                <w:rFonts w:cs="Calibri"/>
                <w:sz w:val="20"/>
                <w:szCs w:val="20"/>
              </w:rPr>
              <w:t>Stowarzyszenie Inicjatyw Kulturalnych PASJA</w:t>
            </w:r>
          </w:p>
        </w:tc>
        <w:tc>
          <w:tcPr>
            <w:tcW w:w="456" w:type="pct"/>
            <w:tcBorders>
              <w:top w:val="single" w:sz="4" w:space="0" w:color="5B9BD5"/>
              <w:left w:val="single" w:sz="4" w:space="0" w:color="5B9BD5"/>
              <w:bottom w:val="single" w:sz="4" w:space="0" w:color="5B9BD5"/>
              <w:right w:val="single" w:sz="4" w:space="0" w:color="5B9BD5"/>
            </w:tcBorders>
          </w:tcPr>
          <w:p w14:paraId="34B3A77F" w14:textId="77777777" w:rsidR="004501B6" w:rsidRPr="00A81FDA" w:rsidRDefault="004501B6" w:rsidP="004501B6">
            <w:pPr>
              <w:pStyle w:val="Bezodstpw"/>
              <w:rPr>
                <w:rFonts w:cs="Calibri"/>
                <w:sz w:val="20"/>
                <w:szCs w:val="20"/>
              </w:rPr>
            </w:pPr>
            <w:r w:rsidRPr="00A81FDA">
              <w:rPr>
                <w:rFonts w:cs="Calibri"/>
                <w:sz w:val="20"/>
                <w:szCs w:val="20"/>
              </w:rPr>
              <w:t>80 tys.</w:t>
            </w:r>
          </w:p>
        </w:tc>
        <w:tc>
          <w:tcPr>
            <w:tcW w:w="451" w:type="pct"/>
            <w:tcBorders>
              <w:top w:val="single" w:sz="4" w:space="0" w:color="5B9BD5"/>
              <w:bottom w:val="single" w:sz="4" w:space="0" w:color="5B9BD5"/>
            </w:tcBorders>
          </w:tcPr>
          <w:p w14:paraId="6B2D8914" w14:textId="77777777" w:rsidR="004501B6" w:rsidRPr="00A81FDA" w:rsidRDefault="004501B6" w:rsidP="004501B6">
            <w:pPr>
              <w:pStyle w:val="Bezodstpw"/>
              <w:rPr>
                <w:rFonts w:cs="Calibri"/>
                <w:sz w:val="20"/>
                <w:szCs w:val="20"/>
              </w:rPr>
            </w:pPr>
            <w:r w:rsidRPr="00A81FDA">
              <w:rPr>
                <w:rFonts w:cs="Calibri"/>
                <w:sz w:val="20"/>
                <w:szCs w:val="20"/>
              </w:rPr>
              <w:t>2017-2020</w:t>
            </w:r>
          </w:p>
        </w:tc>
        <w:tc>
          <w:tcPr>
            <w:tcW w:w="476" w:type="pct"/>
            <w:tcBorders>
              <w:top w:val="single" w:sz="4" w:space="0" w:color="5B9BD5"/>
              <w:left w:val="single" w:sz="4" w:space="0" w:color="5B9BD5"/>
              <w:bottom w:val="single" w:sz="4" w:space="0" w:color="5B9BD5"/>
            </w:tcBorders>
          </w:tcPr>
          <w:p w14:paraId="4CF0AB37" w14:textId="77777777" w:rsidR="004501B6" w:rsidRPr="00A81FDA" w:rsidRDefault="004501B6" w:rsidP="004501B6">
            <w:pPr>
              <w:pStyle w:val="Bezodstpw"/>
              <w:rPr>
                <w:rFonts w:cs="Calibri"/>
                <w:sz w:val="20"/>
                <w:szCs w:val="20"/>
              </w:rPr>
            </w:pPr>
            <w:r w:rsidRPr="00A81FDA">
              <w:rPr>
                <w:rFonts w:cs="Calibri"/>
                <w:sz w:val="20"/>
                <w:szCs w:val="20"/>
              </w:rPr>
              <w:t xml:space="preserve">UE, Gmina, środki prywatne </w:t>
            </w:r>
          </w:p>
        </w:tc>
      </w:tr>
      <w:tr w:rsidR="004501B6" w:rsidRPr="00B65F33" w14:paraId="3D743B9D" w14:textId="77777777" w:rsidTr="00422492">
        <w:tc>
          <w:tcPr>
            <w:tcW w:w="184" w:type="pct"/>
            <w:tcBorders>
              <w:top w:val="single" w:sz="4" w:space="0" w:color="5B9BD5"/>
              <w:bottom w:val="single" w:sz="4" w:space="0" w:color="5B9BD5"/>
              <w:right w:val="single" w:sz="4" w:space="0" w:color="5B9BD5"/>
            </w:tcBorders>
          </w:tcPr>
          <w:p w14:paraId="42C7C1AE" w14:textId="77777777" w:rsidR="004501B6" w:rsidRPr="00A81FDA" w:rsidRDefault="004501B6" w:rsidP="004501B6">
            <w:pPr>
              <w:pStyle w:val="Bezodstpw"/>
              <w:rPr>
                <w:rFonts w:cs="Calibri"/>
                <w:sz w:val="20"/>
                <w:szCs w:val="20"/>
              </w:rPr>
            </w:pPr>
            <w:r w:rsidRPr="00A81FDA">
              <w:rPr>
                <w:rFonts w:cs="Calibri"/>
                <w:sz w:val="20"/>
                <w:szCs w:val="20"/>
              </w:rPr>
              <w:t>3.</w:t>
            </w:r>
          </w:p>
        </w:tc>
        <w:tc>
          <w:tcPr>
            <w:tcW w:w="1195" w:type="pct"/>
            <w:tcBorders>
              <w:top w:val="single" w:sz="4" w:space="0" w:color="5B9BD5"/>
              <w:bottom w:val="single" w:sz="4" w:space="0" w:color="5B9BD5"/>
            </w:tcBorders>
          </w:tcPr>
          <w:p w14:paraId="045E1166" w14:textId="77777777" w:rsidR="004501B6" w:rsidRPr="00A81FDA" w:rsidRDefault="004501B6" w:rsidP="004501B6">
            <w:pPr>
              <w:pStyle w:val="Bezodstpw"/>
              <w:rPr>
                <w:rFonts w:cs="Calibri"/>
                <w:sz w:val="20"/>
                <w:szCs w:val="20"/>
              </w:rPr>
            </w:pPr>
            <w:r w:rsidRPr="00A81FDA">
              <w:rPr>
                <w:rFonts w:cs="Calibri"/>
                <w:sz w:val="20"/>
                <w:szCs w:val="20"/>
              </w:rPr>
              <w:t>Remont i adaptacja budynku po byłym Hufcu Pracy</w:t>
            </w:r>
          </w:p>
        </w:tc>
        <w:tc>
          <w:tcPr>
            <w:tcW w:w="1369" w:type="pct"/>
            <w:tcBorders>
              <w:top w:val="single" w:sz="4" w:space="0" w:color="5B9BD5"/>
              <w:left w:val="single" w:sz="4" w:space="0" w:color="5B9BD5"/>
              <w:bottom w:val="single" w:sz="4" w:space="0" w:color="5B9BD5"/>
              <w:right w:val="single" w:sz="4" w:space="0" w:color="5B9BD5"/>
            </w:tcBorders>
          </w:tcPr>
          <w:p w14:paraId="27CE19B9" w14:textId="77777777" w:rsidR="004501B6" w:rsidRPr="00A81FDA" w:rsidRDefault="004501B6" w:rsidP="004501B6">
            <w:pPr>
              <w:pStyle w:val="Bezodstpw"/>
              <w:rPr>
                <w:rFonts w:cs="Calibri"/>
                <w:sz w:val="20"/>
                <w:szCs w:val="20"/>
              </w:rPr>
            </w:pPr>
            <w:r w:rsidRPr="00A81FDA">
              <w:rPr>
                <w:rFonts w:cs="Calibri"/>
                <w:sz w:val="20"/>
                <w:szCs w:val="20"/>
              </w:rPr>
              <w:t>Cel 2. Rozwój i modernizacja infrastruktury społecznej</w:t>
            </w:r>
          </w:p>
        </w:tc>
        <w:tc>
          <w:tcPr>
            <w:tcW w:w="869" w:type="pct"/>
            <w:tcBorders>
              <w:top w:val="single" w:sz="4" w:space="0" w:color="5B9BD5"/>
              <w:bottom w:val="single" w:sz="4" w:space="0" w:color="5B9BD5"/>
            </w:tcBorders>
          </w:tcPr>
          <w:p w14:paraId="28BD935E" w14:textId="77777777" w:rsidR="004501B6" w:rsidRPr="00A81FDA" w:rsidRDefault="004501B6" w:rsidP="004501B6">
            <w:pPr>
              <w:pStyle w:val="Bezodstpw"/>
              <w:rPr>
                <w:rFonts w:cs="Calibri"/>
                <w:sz w:val="20"/>
                <w:szCs w:val="20"/>
              </w:rPr>
            </w:pPr>
            <w:r w:rsidRPr="00A81FDA">
              <w:rPr>
                <w:rFonts w:cs="Calibri"/>
                <w:sz w:val="20"/>
                <w:szCs w:val="20"/>
              </w:rPr>
              <w:t>Urząd Miasta Kędzierzyn-Koźle / Rada Osiedla Azoty / Katolickie</w:t>
            </w:r>
          </w:p>
          <w:p w14:paraId="0BCB49BB" w14:textId="77777777" w:rsidR="004501B6" w:rsidRPr="00A81FDA" w:rsidRDefault="004501B6" w:rsidP="004501B6">
            <w:pPr>
              <w:pStyle w:val="Bezodstpw"/>
              <w:rPr>
                <w:rFonts w:cs="Calibri"/>
                <w:sz w:val="20"/>
                <w:szCs w:val="20"/>
              </w:rPr>
            </w:pPr>
            <w:r w:rsidRPr="00A81FDA">
              <w:rPr>
                <w:rFonts w:cs="Calibri"/>
                <w:sz w:val="20"/>
                <w:szCs w:val="20"/>
              </w:rPr>
              <w:lastRenderedPageBreak/>
              <w:t>Centrum Pomocy Rodzinie / Parafia pw. św. Floriana / Miejski</w:t>
            </w:r>
          </w:p>
          <w:p w14:paraId="10D8307A" w14:textId="77777777" w:rsidR="004501B6" w:rsidRPr="00A81FDA" w:rsidRDefault="004501B6" w:rsidP="004501B6">
            <w:pPr>
              <w:pStyle w:val="Bezodstpw"/>
              <w:rPr>
                <w:rFonts w:cs="Calibri"/>
                <w:sz w:val="20"/>
                <w:szCs w:val="20"/>
              </w:rPr>
            </w:pPr>
            <w:r w:rsidRPr="00A81FDA">
              <w:rPr>
                <w:rFonts w:cs="Calibri"/>
                <w:sz w:val="20"/>
                <w:szCs w:val="20"/>
              </w:rPr>
              <w:t>Ośrodek Kultury / Miejski Ośrodek Sportu i Rekreacji / Stowarzyszenie</w:t>
            </w:r>
          </w:p>
          <w:p w14:paraId="50C86BDF" w14:textId="77777777" w:rsidR="004501B6" w:rsidRPr="00A81FDA" w:rsidRDefault="004501B6" w:rsidP="004501B6">
            <w:pPr>
              <w:pStyle w:val="Bezodstpw"/>
              <w:rPr>
                <w:rFonts w:cs="Calibri"/>
                <w:sz w:val="20"/>
                <w:szCs w:val="20"/>
              </w:rPr>
            </w:pPr>
            <w:r w:rsidRPr="00A81FDA">
              <w:rPr>
                <w:rFonts w:cs="Calibri"/>
                <w:sz w:val="20"/>
                <w:szCs w:val="20"/>
              </w:rPr>
              <w:t>Inicjatyw Kulturalnych PASJA</w:t>
            </w:r>
          </w:p>
        </w:tc>
        <w:tc>
          <w:tcPr>
            <w:tcW w:w="456" w:type="pct"/>
            <w:tcBorders>
              <w:top w:val="single" w:sz="4" w:space="0" w:color="5B9BD5"/>
              <w:left w:val="single" w:sz="4" w:space="0" w:color="5B9BD5"/>
              <w:bottom w:val="single" w:sz="4" w:space="0" w:color="5B9BD5"/>
              <w:right w:val="single" w:sz="4" w:space="0" w:color="5B9BD5"/>
            </w:tcBorders>
          </w:tcPr>
          <w:p w14:paraId="33DF22A7" w14:textId="77777777" w:rsidR="004501B6" w:rsidRPr="00A81FDA" w:rsidRDefault="004501B6" w:rsidP="004501B6">
            <w:pPr>
              <w:pStyle w:val="Bezodstpw"/>
              <w:rPr>
                <w:rFonts w:cs="Calibri"/>
                <w:sz w:val="20"/>
                <w:szCs w:val="20"/>
              </w:rPr>
            </w:pPr>
            <w:r w:rsidRPr="00A81FDA">
              <w:rPr>
                <w:rFonts w:cs="Calibri"/>
                <w:sz w:val="20"/>
                <w:szCs w:val="20"/>
              </w:rPr>
              <w:lastRenderedPageBreak/>
              <w:t>400 tys.</w:t>
            </w:r>
          </w:p>
        </w:tc>
        <w:tc>
          <w:tcPr>
            <w:tcW w:w="451" w:type="pct"/>
            <w:tcBorders>
              <w:top w:val="single" w:sz="4" w:space="0" w:color="5B9BD5"/>
              <w:bottom w:val="single" w:sz="4" w:space="0" w:color="5B9BD5"/>
            </w:tcBorders>
          </w:tcPr>
          <w:p w14:paraId="124135F1" w14:textId="77777777" w:rsidR="004501B6" w:rsidRPr="00A81FDA" w:rsidRDefault="004501B6" w:rsidP="004501B6">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6ABF06C9" w14:textId="77777777" w:rsidR="004501B6" w:rsidRPr="00A81FDA" w:rsidRDefault="004501B6" w:rsidP="004501B6">
            <w:pPr>
              <w:pStyle w:val="Bezodstpw"/>
              <w:rPr>
                <w:rFonts w:cs="Calibri"/>
                <w:sz w:val="20"/>
                <w:szCs w:val="20"/>
              </w:rPr>
            </w:pPr>
            <w:r w:rsidRPr="00A81FDA">
              <w:rPr>
                <w:rFonts w:cs="Calibri"/>
                <w:sz w:val="20"/>
                <w:szCs w:val="20"/>
              </w:rPr>
              <w:t>UE, Gmina, środki prywatne</w:t>
            </w:r>
          </w:p>
        </w:tc>
      </w:tr>
      <w:tr w:rsidR="004501B6" w:rsidRPr="00B65F33" w14:paraId="1E825227" w14:textId="77777777" w:rsidTr="00422492">
        <w:tc>
          <w:tcPr>
            <w:tcW w:w="184" w:type="pct"/>
            <w:tcBorders>
              <w:top w:val="single" w:sz="4" w:space="0" w:color="5B9BD5"/>
              <w:bottom w:val="single" w:sz="4" w:space="0" w:color="5B9BD5"/>
              <w:right w:val="single" w:sz="4" w:space="0" w:color="5B9BD5"/>
            </w:tcBorders>
          </w:tcPr>
          <w:p w14:paraId="2F1FD3C6" w14:textId="77777777" w:rsidR="004501B6" w:rsidRPr="00A81FDA" w:rsidRDefault="004501B6" w:rsidP="004501B6">
            <w:pPr>
              <w:pStyle w:val="Bezodstpw"/>
              <w:rPr>
                <w:rFonts w:cs="Calibri"/>
                <w:sz w:val="20"/>
                <w:szCs w:val="20"/>
              </w:rPr>
            </w:pPr>
            <w:r w:rsidRPr="00A81FDA">
              <w:rPr>
                <w:rFonts w:cs="Calibri"/>
                <w:sz w:val="20"/>
                <w:szCs w:val="20"/>
              </w:rPr>
              <w:t>4.</w:t>
            </w:r>
          </w:p>
        </w:tc>
        <w:tc>
          <w:tcPr>
            <w:tcW w:w="1195" w:type="pct"/>
            <w:tcBorders>
              <w:top w:val="single" w:sz="4" w:space="0" w:color="5B9BD5"/>
              <w:bottom w:val="single" w:sz="4" w:space="0" w:color="5B9BD5"/>
            </w:tcBorders>
          </w:tcPr>
          <w:p w14:paraId="730C0F52" w14:textId="77777777" w:rsidR="004501B6" w:rsidRPr="00A81FDA" w:rsidRDefault="004501B6" w:rsidP="004501B6">
            <w:pPr>
              <w:pStyle w:val="Bezodstpw"/>
              <w:rPr>
                <w:rFonts w:cs="Calibri"/>
                <w:sz w:val="20"/>
                <w:szCs w:val="20"/>
              </w:rPr>
            </w:pPr>
            <w:r w:rsidRPr="00A81FDA">
              <w:rPr>
                <w:rFonts w:cs="Calibri"/>
                <w:sz w:val="20"/>
                <w:szCs w:val="20"/>
              </w:rPr>
              <w:t>Kędzierzyńsko-Kozielskie Centrum Aktywności wraz z terenem przyległym</w:t>
            </w:r>
          </w:p>
        </w:tc>
        <w:tc>
          <w:tcPr>
            <w:tcW w:w="1369" w:type="pct"/>
            <w:tcBorders>
              <w:top w:val="single" w:sz="4" w:space="0" w:color="5B9BD5"/>
              <w:left w:val="single" w:sz="4" w:space="0" w:color="5B9BD5"/>
              <w:bottom w:val="single" w:sz="4" w:space="0" w:color="5B9BD5"/>
              <w:right w:val="single" w:sz="4" w:space="0" w:color="5B9BD5"/>
            </w:tcBorders>
          </w:tcPr>
          <w:p w14:paraId="30B4A611" w14:textId="77777777" w:rsidR="004501B6" w:rsidRPr="00A81FDA" w:rsidRDefault="004501B6" w:rsidP="004501B6">
            <w:pPr>
              <w:pStyle w:val="Bezodstpw"/>
              <w:rPr>
                <w:rFonts w:cs="Calibri"/>
                <w:sz w:val="20"/>
                <w:szCs w:val="20"/>
              </w:rPr>
            </w:pPr>
            <w:r w:rsidRPr="00A81FDA">
              <w:rPr>
                <w:rFonts w:cs="Calibri"/>
                <w:sz w:val="20"/>
                <w:szCs w:val="20"/>
              </w:rPr>
              <w:t>Cel 2. Rozwój i modernizacja infrastruktury społecznej</w:t>
            </w:r>
          </w:p>
        </w:tc>
        <w:tc>
          <w:tcPr>
            <w:tcW w:w="869" w:type="pct"/>
            <w:tcBorders>
              <w:top w:val="single" w:sz="4" w:space="0" w:color="5B9BD5"/>
              <w:bottom w:val="single" w:sz="4" w:space="0" w:color="5B9BD5"/>
            </w:tcBorders>
          </w:tcPr>
          <w:p w14:paraId="1D539599" w14:textId="77777777" w:rsidR="004501B6" w:rsidRPr="00A81FDA" w:rsidRDefault="004501B6" w:rsidP="004501B6">
            <w:pPr>
              <w:pStyle w:val="Bezodstpw"/>
              <w:rPr>
                <w:rFonts w:cs="Calibri"/>
                <w:sz w:val="20"/>
                <w:szCs w:val="20"/>
              </w:rPr>
            </w:pPr>
            <w:r w:rsidRPr="00A81FDA">
              <w:rPr>
                <w:rFonts w:cs="Calibri"/>
                <w:sz w:val="20"/>
                <w:szCs w:val="20"/>
              </w:rPr>
              <w:t xml:space="preserve">Gmina Kędzierzyn- Koźle  </w:t>
            </w:r>
          </w:p>
        </w:tc>
        <w:tc>
          <w:tcPr>
            <w:tcW w:w="456" w:type="pct"/>
            <w:tcBorders>
              <w:top w:val="single" w:sz="4" w:space="0" w:color="5B9BD5"/>
              <w:left w:val="single" w:sz="4" w:space="0" w:color="5B9BD5"/>
              <w:bottom w:val="single" w:sz="4" w:space="0" w:color="5B9BD5"/>
              <w:right w:val="single" w:sz="4" w:space="0" w:color="5B9BD5"/>
            </w:tcBorders>
          </w:tcPr>
          <w:p w14:paraId="2A9EC3A2" w14:textId="77777777" w:rsidR="004501B6" w:rsidRPr="00A81FDA" w:rsidRDefault="004501B6" w:rsidP="004501B6">
            <w:pPr>
              <w:pStyle w:val="Bezodstpw"/>
              <w:rPr>
                <w:rFonts w:cs="Calibri"/>
                <w:sz w:val="20"/>
                <w:szCs w:val="20"/>
              </w:rPr>
            </w:pPr>
            <w:r w:rsidRPr="00A81FDA">
              <w:rPr>
                <w:rFonts w:cs="Calibri"/>
                <w:sz w:val="20"/>
                <w:szCs w:val="20"/>
              </w:rPr>
              <w:t>23 mln</w:t>
            </w:r>
          </w:p>
        </w:tc>
        <w:tc>
          <w:tcPr>
            <w:tcW w:w="451" w:type="pct"/>
            <w:tcBorders>
              <w:top w:val="single" w:sz="4" w:space="0" w:color="5B9BD5"/>
              <w:bottom w:val="single" w:sz="4" w:space="0" w:color="5B9BD5"/>
            </w:tcBorders>
          </w:tcPr>
          <w:p w14:paraId="27C3E868" w14:textId="77777777" w:rsidR="004501B6" w:rsidRPr="00A81FDA" w:rsidRDefault="004501B6" w:rsidP="004501B6">
            <w:pPr>
              <w:pStyle w:val="Bezodstpw"/>
              <w:rPr>
                <w:rFonts w:cs="Calibri"/>
                <w:sz w:val="20"/>
                <w:szCs w:val="20"/>
              </w:rPr>
            </w:pPr>
            <w:r w:rsidRPr="00B60528">
              <w:rPr>
                <w:rFonts w:cs="Calibri"/>
                <w:sz w:val="20"/>
                <w:szCs w:val="20"/>
              </w:rPr>
              <w:t>2015-2020</w:t>
            </w:r>
          </w:p>
        </w:tc>
        <w:tc>
          <w:tcPr>
            <w:tcW w:w="476" w:type="pct"/>
            <w:tcBorders>
              <w:top w:val="single" w:sz="4" w:space="0" w:color="5B9BD5"/>
              <w:left w:val="single" w:sz="4" w:space="0" w:color="5B9BD5"/>
              <w:bottom w:val="single" w:sz="4" w:space="0" w:color="5B9BD5"/>
            </w:tcBorders>
          </w:tcPr>
          <w:p w14:paraId="21B7AD5B" w14:textId="77777777" w:rsidR="004501B6" w:rsidRPr="00A81FDA" w:rsidRDefault="004501B6" w:rsidP="004501B6">
            <w:pPr>
              <w:pStyle w:val="Bezodstpw"/>
              <w:rPr>
                <w:rFonts w:cs="Calibri"/>
                <w:sz w:val="20"/>
                <w:szCs w:val="20"/>
              </w:rPr>
            </w:pPr>
            <w:r w:rsidRPr="00A81FDA">
              <w:rPr>
                <w:rFonts w:cs="Calibri"/>
                <w:sz w:val="20"/>
                <w:szCs w:val="20"/>
              </w:rPr>
              <w:t>UE, Gmina</w:t>
            </w:r>
          </w:p>
        </w:tc>
      </w:tr>
      <w:tr w:rsidR="004501B6" w:rsidRPr="00B65F33" w14:paraId="0B50D821" w14:textId="77777777" w:rsidTr="00422492">
        <w:tc>
          <w:tcPr>
            <w:tcW w:w="184" w:type="pct"/>
            <w:tcBorders>
              <w:top w:val="single" w:sz="4" w:space="0" w:color="5B9BD5"/>
              <w:bottom w:val="single" w:sz="4" w:space="0" w:color="5B9BD5"/>
              <w:right w:val="single" w:sz="4" w:space="0" w:color="5B9BD5"/>
            </w:tcBorders>
          </w:tcPr>
          <w:p w14:paraId="089670B2" w14:textId="77777777" w:rsidR="004501B6" w:rsidRPr="008C24CB" w:rsidRDefault="004501B6" w:rsidP="004501B6">
            <w:pPr>
              <w:pStyle w:val="Bezodstpw"/>
              <w:rPr>
                <w:rFonts w:cs="Calibri"/>
                <w:sz w:val="20"/>
                <w:szCs w:val="20"/>
              </w:rPr>
            </w:pPr>
            <w:r w:rsidRPr="008C24CB">
              <w:rPr>
                <w:rFonts w:cs="Calibri"/>
                <w:sz w:val="20"/>
                <w:szCs w:val="20"/>
              </w:rPr>
              <w:t>5.</w:t>
            </w:r>
          </w:p>
        </w:tc>
        <w:tc>
          <w:tcPr>
            <w:tcW w:w="1195" w:type="pct"/>
            <w:tcBorders>
              <w:top w:val="single" w:sz="4" w:space="0" w:color="5B9BD5"/>
              <w:bottom w:val="single" w:sz="4" w:space="0" w:color="5B9BD5"/>
            </w:tcBorders>
          </w:tcPr>
          <w:p w14:paraId="5F6E0DB3" w14:textId="77777777" w:rsidR="004D52E7" w:rsidRPr="008C24CB" w:rsidRDefault="004D52E7" w:rsidP="004D52E7">
            <w:pPr>
              <w:pStyle w:val="Default"/>
              <w:rPr>
                <w:color w:val="auto"/>
                <w:sz w:val="20"/>
                <w:szCs w:val="20"/>
              </w:rPr>
            </w:pPr>
            <w:r w:rsidRPr="008C24CB">
              <w:rPr>
                <w:color w:val="auto"/>
                <w:sz w:val="20"/>
                <w:szCs w:val="20"/>
              </w:rPr>
              <w:t>Przebudowa i rozbudowa boiska wielofunkcyjnego w Zespole Szkół Technicznych i Ogólnokształcących w</w:t>
            </w:r>
            <w:r w:rsidRPr="008C24CB">
              <w:rPr>
                <w:b/>
                <w:bCs/>
                <w:color w:val="auto"/>
              </w:rPr>
              <w:t xml:space="preserve"> </w:t>
            </w:r>
            <w:r w:rsidRPr="008C24CB">
              <w:rPr>
                <w:color w:val="auto"/>
                <w:sz w:val="20"/>
                <w:szCs w:val="20"/>
              </w:rPr>
              <w:t xml:space="preserve">Kędzierzynie-Koźlu przy ul. Mostowej 7 </w:t>
            </w:r>
          </w:p>
          <w:p w14:paraId="0E6E1DEE" w14:textId="77777777" w:rsidR="004501B6" w:rsidRPr="008C24CB" w:rsidRDefault="004501B6" w:rsidP="004501B6">
            <w:pPr>
              <w:pStyle w:val="Bezodstpw"/>
              <w:rPr>
                <w:rFonts w:cs="Calibri"/>
                <w:sz w:val="20"/>
                <w:szCs w:val="20"/>
              </w:rPr>
            </w:pPr>
          </w:p>
        </w:tc>
        <w:tc>
          <w:tcPr>
            <w:tcW w:w="1369" w:type="pct"/>
            <w:tcBorders>
              <w:top w:val="single" w:sz="4" w:space="0" w:color="5B9BD5"/>
              <w:left w:val="single" w:sz="4" w:space="0" w:color="5B9BD5"/>
              <w:bottom w:val="single" w:sz="4" w:space="0" w:color="5B9BD5"/>
              <w:right w:val="single" w:sz="4" w:space="0" w:color="5B9BD5"/>
            </w:tcBorders>
          </w:tcPr>
          <w:p w14:paraId="317EEEF5" w14:textId="77777777" w:rsidR="004501B6" w:rsidRPr="008C24CB" w:rsidRDefault="004501B6" w:rsidP="004501B6">
            <w:pPr>
              <w:pStyle w:val="Bezodstpw"/>
              <w:rPr>
                <w:rFonts w:cs="Calibri"/>
                <w:sz w:val="20"/>
                <w:szCs w:val="20"/>
              </w:rPr>
            </w:pPr>
            <w:r w:rsidRPr="008C24CB">
              <w:rPr>
                <w:rFonts w:cs="Calibri"/>
                <w:sz w:val="20"/>
                <w:szCs w:val="20"/>
              </w:rPr>
              <w:t>Cel 2. Rozwój i modernizacja infrastruktury społecznej</w:t>
            </w:r>
          </w:p>
        </w:tc>
        <w:tc>
          <w:tcPr>
            <w:tcW w:w="869" w:type="pct"/>
            <w:tcBorders>
              <w:top w:val="single" w:sz="4" w:space="0" w:color="5B9BD5"/>
              <w:bottom w:val="single" w:sz="4" w:space="0" w:color="5B9BD5"/>
            </w:tcBorders>
          </w:tcPr>
          <w:p w14:paraId="6DA1E905" w14:textId="77777777" w:rsidR="004501B6" w:rsidRPr="008C24CB" w:rsidRDefault="004501B6" w:rsidP="004501B6">
            <w:pPr>
              <w:pStyle w:val="Bezodstpw"/>
              <w:rPr>
                <w:rFonts w:cs="Calibri"/>
                <w:sz w:val="20"/>
                <w:szCs w:val="20"/>
              </w:rPr>
            </w:pPr>
            <w:r w:rsidRPr="008C24CB">
              <w:rPr>
                <w:rFonts w:cs="Calibri"/>
                <w:sz w:val="20"/>
                <w:szCs w:val="20"/>
              </w:rPr>
              <w:t>Powiat Kędzierzyńsko-Kozielski</w:t>
            </w:r>
          </w:p>
        </w:tc>
        <w:tc>
          <w:tcPr>
            <w:tcW w:w="456" w:type="pct"/>
            <w:tcBorders>
              <w:top w:val="single" w:sz="4" w:space="0" w:color="5B9BD5"/>
              <w:left w:val="single" w:sz="4" w:space="0" w:color="5B9BD5"/>
              <w:bottom w:val="single" w:sz="4" w:space="0" w:color="5B9BD5"/>
              <w:right w:val="single" w:sz="4" w:space="0" w:color="5B9BD5"/>
            </w:tcBorders>
          </w:tcPr>
          <w:p w14:paraId="7775519C" w14:textId="0344609B" w:rsidR="004501B6" w:rsidRPr="008C24CB" w:rsidRDefault="004D52E7" w:rsidP="004501B6">
            <w:pPr>
              <w:pStyle w:val="Bezodstpw"/>
              <w:rPr>
                <w:rFonts w:cs="Calibri"/>
                <w:sz w:val="20"/>
                <w:szCs w:val="20"/>
              </w:rPr>
            </w:pPr>
            <w:r w:rsidRPr="008C24CB">
              <w:rPr>
                <w:rFonts w:cs="Calibri"/>
                <w:sz w:val="20"/>
                <w:szCs w:val="20"/>
              </w:rPr>
              <w:t>600</w:t>
            </w:r>
            <w:r w:rsidR="004501B6" w:rsidRPr="008C24CB">
              <w:rPr>
                <w:rFonts w:cs="Calibri"/>
                <w:sz w:val="20"/>
                <w:szCs w:val="20"/>
              </w:rPr>
              <w:t xml:space="preserve"> </w:t>
            </w:r>
            <w:r w:rsidRPr="008C24CB">
              <w:rPr>
                <w:rFonts w:cs="Calibri"/>
                <w:sz w:val="20"/>
                <w:szCs w:val="20"/>
              </w:rPr>
              <w:t>tys.</w:t>
            </w:r>
          </w:p>
        </w:tc>
        <w:tc>
          <w:tcPr>
            <w:tcW w:w="451" w:type="pct"/>
            <w:tcBorders>
              <w:top w:val="single" w:sz="4" w:space="0" w:color="5B9BD5"/>
              <w:bottom w:val="single" w:sz="4" w:space="0" w:color="5B9BD5"/>
            </w:tcBorders>
          </w:tcPr>
          <w:p w14:paraId="6AC8C3FB" w14:textId="77777777" w:rsidR="004501B6" w:rsidRPr="008C24CB" w:rsidRDefault="004501B6" w:rsidP="004501B6">
            <w:pPr>
              <w:pStyle w:val="Bezodstpw"/>
              <w:rPr>
                <w:rFonts w:cs="Calibri"/>
                <w:sz w:val="20"/>
                <w:szCs w:val="20"/>
              </w:rPr>
            </w:pPr>
            <w:r w:rsidRPr="008C24CB">
              <w:rPr>
                <w:rFonts w:cs="Calibri"/>
                <w:sz w:val="20"/>
                <w:szCs w:val="20"/>
              </w:rPr>
              <w:t>2021-2022</w:t>
            </w:r>
          </w:p>
        </w:tc>
        <w:tc>
          <w:tcPr>
            <w:tcW w:w="476" w:type="pct"/>
            <w:tcBorders>
              <w:top w:val="single" w:sz="4" w:space="0" w:color="5B9BD5"/>
              <w:left w:val="single" w:sz="4" w:space="0" w:color="5B9BD5"/>
              <w:bottom w:val="single" w:sz="4" w:space="0" w:color="5B9BD5"/>
            </w:tcBorders>
          </w:tcPr>
          <w:p w14:paraId="33136D32" w14:textId="77777777" w:rsidR="004501B6" w:rsidRPr="008C24CB" w:rsidRDefault="004501B6" w:rsidP="004501B6">
            <w:pPr>
              <w:pStyle w:val="Bezodstpw"/>
              <w:rPr>
                <w:rFonts w:cs="Calibri"/>
                <w:sz w:val="20"/>
                <w:szCs w:val="20"/>
              </w:rPr>
            </w:pPr>
            <w:r w:rsidRPr="008C24CB">
              <w:rPr>
                <w:rFonts w:cs="Calibri"/>
                <w:sz w:val="20"/>
                <w:szCs w:val="20"/>
              </w:rPr>
              <w:t>UE, inne środki publiczne</w:t>
            </w:r>
          </w:p>
        </w:tc>
      </w:tr>
      <w:tr w:rsidR="004501B6" w:rsidRPr="00986554" w14:paraId="272D091F" w14:textId="77777777" w:rsidTr="00422492">
        <w:tc>
          <w:tcPr>
            <w:tcW w:w="184" w:type="pct"/>
            <w:shd w:val="clear" w:color="auto" w:fill="D9D9D9"/>
          </w:tcPr>
          <w:p w14:paraId="37802FF9" w14:textId="77777777" w:rsidR="004501B6" w:rsidRPr="00A81FDA" w:rsidRDefault="004501B6" w:rsidP="004501B6">
            <w:pPr>
              <w:pStyle w:val="Bezodstpw"/>
              <w:spacing w:line="276" w:lineRule="auto"/>
              <w:rPr>
                <w:rFonts w:ascii="Times New Roman" w:hAnsi="Times New Roman" w:cs="Calibri"/>
                <w:sz w:val="20"/>
                <w:szCs w:val="20"/>
              </w:rPr>
            </w:pPr>
          </w:p>
        </w:tc>
        <w:tc>
          <w:tcPr>
            <w:tcW w:w="1195" w:type="pct"/>
          </w:tcPr>
          <w:p w14:paraId="4BBD2FF5" w14:textId="77777777" w:rsidR="004501B6" w:rsidRPr="00A81FDA" w:rsidRDefault="004501B6" w:rsidP="004501B6">
            <w:pPr>
              <w:pStyle w:val="Bezodstpw"/>
              <w:spacing w:line="276" w:lineRule="auto"/>
              <w:rPr>
                <w:rFonts w:cs="Calibri"/>
                <w:sz w:val="20"/>
                <w:szCs w:val="20"/>
              </w:rPr>
            </w:pPr>
            <w:r w:rsidRPr="00A81FDA">
              <w:rPr>
                <w:rFonts w:cs="Calibri"/>
                <w:sz w:val="20"/>
                <w:szCs w:val="20"/>
              </w:rPr>
              <w:t>RAZEM</w:t>
            </w:r>
          </w:p>
        </w:tc>
        <w:tc>
          <w:tcPr>
            <w:tcW w:w="1369" w:type="pct"/>
            <w:shd w:val="clear" w:color="auto" w:fill="D9D9D9"/>
          </w:tcPr>
          <w:p w14:paraId="33E5B54D" w14:textId="77777777" w:rsidR="004501B6" w:rsidRPr="00A81FDA" w:rsidRDefault="004501B6" w:rsidP="004501B6">
            <w:pPr>
              <w:pStyle w:val="Bezodstpw"/>
              <w:spacing w:line="276" w:lineRule="auto"/>
              <w:rPr>
                <w:rFonts w:ascii="Times New Roman" w:hAnsi="Times New Roman" w:cs="Calibri"/>
                <w:sz w:val="20"/>
                <w:szCs w:val="20"/>
              </w:rPr>
            </w:pPr>
          </w:p>
        </w:tc>
        <w:tc>
          <w:tcPr>
            <w:tcW w:w="869" w:type="pct"/>
            <w:shd w:val="clear" w:color="auto" w:fill="D9D9D9"/>
          </w:tcPr>
          <w:p w14:paraId="0E692903" w14:textId="77777777" w:rsidR="004501B6" w:rsidRPr="00A81FDA" w:rsidRDefault="004501B6" w:rsidP="004501B6">
            <w:pPr>
              <w:pStyle w:val="Bezodstpw"/>
              <w:spacing w:line="276" w:lineRule="auto"/>
              <w:rPr>
                <w:rFonts w:ascii="Times New Roman" w:hAnsi="Times New Roman" w:cs="Calibri"/>
                <w:sz w:val="20"/>
                <w:szCs w:val="20"/>
              </w:rPr>
            </w:pPr>
          </w:p>
        </w:tc>
        <w:tc>
          <w:tcPr>
            <w:tcW w:w="456" w:type="pct"/>
          </w:tcPr>
          <w:p w14:paraId="735709FD" w14:textId="01C3AF17" w:rsidR="004501B6" w:rsidRPr="00F02C5F" w:rsidRDefault="004501B6" w:rsidP="004501B6">
            <w:pPr>
              <w:pStyle w:val="Bezodstpw"/>
              <w:spacing w:line="276" w:lineRule="auto"/>
              <w:rPr>
                <w:rFonts w:cs="Calibri"/>
                <w:color w:val="00B050"/>
                <w:sz w:val="20"/>
                <w:szCs w:val="20"/>
              </w:rPr>
            </w:pPr>
            <w:r w:rsidRPr="008C24CB">
              <w:rPr>
                <w:rFonts w:cs="Calibri"/>
                <w:sz w:val="20"/>
                <w:szCs w:val="20"/>
              </w:rPr>
              <w:t>1</w:t>
            </w:r>
            <w:r w:rsidR="004D52E7" w:rsidRPr="008C24CB">
              <w:rPr>
                <w:rFonts w:cs="Calibri"/>
                <w:sz w:val="20"/>
                <w:szCs w:val="20"/>
              </w:rPr>
              <w:t>60</w:t>
            </w:r>
            <w:r w:rsidR="00F02C5F" w:rsidRPr="008C24CB">
              <w:rPr>
                <w:rFonts w:cs="Calibri"/>
                <w:sz w:val="20"/>
                <w:szCs w:val="20"/>
              </w:rPr>
              <w:t>.</w:t>
            </w:r>
            <w:r w:rsidR="00150C72" w:rsidRPr="008C24CB">
              <w:rPr>
                <w:rFonts w:cs="Calibri"/>
                <w:sz w:val="20"/>
                <w:szCs w:val="20"/>
              </w:rPr>
              <w:t>88</w:t>
            </w:r>
            <w:r w:rsidR="00F02C5F" w:rsidRPr="008C24CB">
              <w:rPr>
                <w:rFonts w:cs="Calibri"/>
                <w:sz w:val="20"/>
                <w:szCs w:val="20"/>
              </w:rPr>
              <w:t>7.000 PLN</w:t>
            </w:r>
          </w:p>
        </w:tc>
        <w:tc>
          <w:tcPr>
            <w:tcW w:w="451" w:type="pct"/>
            <w:shd w:val="clear" w:color="auto" w:fill="D9D9D9"/>
          </w:tcPr>
          <w:p w14:paraId="6D272E10" w14:textId="77777777" w:rsidR="004501B6" w:rsidRPr="00A81FDA" w:rsidRDefault="004501B6" w:rsidP="004501B6">
            <w:pPr>
              <w:pStyle w:val="Bezodstpw"/>
              <w:spacing w:line="276" w:lineRule="auto"/>
              <w:rPr>
                <w:rFonts w:ascii="Times New Roman" w:hAnsi="Times New Roman" w:cs="Calibri"/>
                <w:sz w:val="20"/>
                <w:szCs w:val="20"/>
              </w:rPr>
            </w:pPr>
          </w:p>
        </w:tc>
        <w:tc>
          <w:tcPr>
            <w:tcW w:w="476" w:type="pct"/>
            <w:shd w:val="clear" w:color="auto" w:fill="D9D9D9"/>
          </w:tcPr>
          <w:p w14:paraId="131EFF18" w14:textId="77777777" w:rsidR="004501B6" w:rsidRPr="005C536B" w:rsidRDefault="004501B6" w:rsidP="004501B6">
            <w:pPr>
              <w:spacing w:after="0" w:line="276" w:lineRule="auto"/>
              <w:rPr>
                <w:rFonts w:ascii="Times New Roman" w:hAnsi="Times New Roman"/>
                <w:sz w:val="20"/>
                <w:szCs w:val="20"/>
                <w:lang w:eastAsia="pl-PL"/>
              </w:rPr>
            </w:pPr>
          </w:p>
        </w:tc>
      </w:tr>
      <w:tr w:rsidR="004501B6" w:rsidRPr="00986554" w14:paraId="28475DBC" w14:textId="77777777" w:rsidTr="00422492">
        <w:tc>
          <w:tcPr>
            <w:tcW w:w="5000" w:type="pct"/>
            <w:gridSpan w:val="7"/>
            <w:shd w:val="clear" w:color="auto" w:fill="70AD47"/>
          </w:tcPr>
          <w:p w14:paraId="05C3B618" w14:textId="77777777" w:rsidR="004501B6" w:rsidRPr="005C536B" w:rsidRDefault="004501B6" w:rsidP="004501B6">
            <w:pPr>
              <w:spacing w:after="0" w:line="276" w:lineRule="auto"/>
              <w:rPr>
                <w:b/>
                <w:color w:val="FFFFFF"/>
                <w:sz w:val="20"/>
                <w:szCs w:val="20"/>
                <w:lang w:eastAsia="pl-PL"/>
              </w:rPr>
            </w:pPr>
            <w:r w:rsidRPr="005C536B">
              <w:rPr>
                <w:b/>
                <w:color w:val="FFFFFF"/>
                <w:sz w:val="20"/>
                <w:szCs w:val="20"/>
                <w:lang w:eastAsia="pl-PL"/>
              </w:rPr>
              <w:t>POZOSTAŁE PROJEKTY I PRZEDSIĘWZIĘCIA REWITALIZACYJNE</w:t>
            </w:r>
          </w:p>
          <w:p w14:paraId="402D634D" w14:textId="77777777" w:rsidR="004501B6" w:rsidRPr="005C536B" w:rsidRDefault="004501B6" w:rsidP="004501B6">
            <w:pPr>
              <w:spacing w:after="0" w:line="276" w:lineRule="auto"/>
              <w:rPr>
                <w:sz w:val="20"/>
                <w:szCs w:val="20"/>
                <w:lang w:eastAsia="pl-PL"/>
              </w:rPr>
            </w:pPr>
          </w:p>
        </w:tc>
      </w:tr>
      <w:tr w:rsidR="004501B6" w:rsidRPr="00986554" w14:paraId="7894B991" w14:textId="77777777" w:rsidTr="00422492">
        <w:tc>
          <w:tcPr>
            <w:tcW w:w="5000" w:type="pct"/>
            <w:gridSpan w:val="7"/>
            <w:shd w:val="clear" w:color="auto" w:fill="FFC000"/>
          </w:tcPr>
          <w:p w14:paraId="54E3CA31" w14:textId="77777777" w:rsidR="004501B6" w:rsidRPr="00A81FDA" w:rsidRDefault="004501B6" w:rsidP="004501B6">
            <w:pPr>
              <w:pStyle w:val="Bezodstpw"/>
              <w:rPr>
                <w:rFonts w:cs="Calibri"/>
                <w:b/>
                <w:sz w:val="20"/>
                <w:szCs w:val="20"/>
              </w:rPr>
            </w:pPr>
            <w:r w:rsidRPr="00A81FDA">
              <w:rPr>
                <w:rFonts w:cs="Calibri"/>
                <w:b/>
                <w:sz w:val="20"/>
                <w:szCs w:val="20"/>
              </w:rPr>
              <w:t>PODOBSZAR KOŹLE</w:t>
            </w:r>
          </w:p>
          <w:p w14:paraId="41D08BEC" w14:textId="77777777" w:rsidR="004501B6" w:rsidRPr="00A81FDA" w:rsidRDefault="004501B6" w:rsidP="004501B6">
            <w:pPr>
              <w:pStyle w:val="Bezodstpw"/>
              <w:rPr>
                <w:rFonts w:cs="Calibri"/>
                <w:sz w:val="20"/>
                <w:szCs w:val="20"/>
              </w:rPr>
            </w:pPr>
          </w:p>
        </w:tc>
      </w:tr>
      <w:tr w:rsidR="004501B6" w:rsidRPr="00986554" w14:paraId="10CC4A01" w14:textId="77777777" w:rsidTr="00422492">
        <w:tc>
          <w:tcPr>
            <w:tcW w:w="184" w:type="pct"/>
            <w:tcBorders>
              <w:top w:val="single" w:sz="4" w:space="0" w:color="5B9BD5"/>
              <w:bottom w:val="single" w:sz="4" w:space="0" w:color="5B9BD5"/>
              <w:right w:val="single" w:sz="4" w:space="0" w:color="5B9BD5"/>
            </w:tcBorders>
          </w:tcPr>
          <w:p w14:paraId="7C9FF1E6" w14:textId="77777777" w:rsidR="004501B6" w:rsidRPr="00A81FDA" w:rsidRDefault="004501B6" w:rsidP="004501B6">
            <w:pPr>
              <w:pStyle w:val="Bezodstpw"/>
              <w:rPr>
                <w:rFonts w:cs="Calibri"/>
                <w:sz w:val="20"/>
                <w:szCs w:val="20"/>
              </w:rPr>
            </w:pPr>
            <w:r w:rsidRPr="00A81FDA">
              <w:rPr>
                <w:rFonts w:cs="Calibri"/>
                <w:sz w:val="20"/>
                <w:szCs w:val="20"/>
              </w:rPr>
              <w:t>1.</w:t>
            </w:r>
          </w:p>
        </w:tc>
        <w:tc>
          <w:tcPr>
            <w:tcW w:w="1195" w:type="pct"/>
            <w:tcBorders>
              <w:top w:val="single" w:sz="4" w:space="0" w:color="5B9BD5"/>
              <w:bottom w:val="single" w:sz="4" w:space="0" w:color="5B9BD5"/>
            </w:tcBorders>
          </w:tcPr>
          <w:p w14:paraId="1F0FF912" w14:textId="77777777" w:rsidR="004501B6" w:rsidRPr="00A81FDA" w:rsidRDefault="004501B6" w:rsidP="004501B6">
            <w:pPr>
              <w:pStyle w:val="Bezodstpw"/>
              <w:rPr>
                <w:rFonts w:cs="Calibri"/>
                <w:sz w:val="20"/>
                <w:szCs w:val="20"/>
              </w:rPr>
            </w:pPr>
            <w:r w:rsidRPr="00A81FDA">
              <w:rPr>
                <w:rFonts w:cs="Calibri"/>
                <w:sz w:val="20"/>
                <w:szCs w:val="20"/>
              </w:rPr>
              <w:t>Modernizacja czytelni Miejskiej Biblioteki Publicznej</w:t>
            </w:r>
          </w:p>
        </w:tc>
        <w:tc>
          <w:tcPr>
            <w:tcW w:w="1369" w:type="pct"/>
            <w:tcBorders>
              <w:top w:val="single" w:sz="4" w:space="0" w:color="5B9BD5"/>
              <w:left w:val="single" w:sz="4" w:space="0" w:color="5B9BD5"/>
              <w:bottom w:val="single" w:sz="4" w:space="0" w:color="5B9BD5"/>
              <w:right w:val="single" w:sz="4" w:space="0" w:color="5B9BD5"/>
            </w:tcBorders>
          </w:tcPr>
          <w:p w14:paraId="42D2EC66" w14:textId="77777777" w:rsidR="004501B6" w:rsidRPr="00A81FDA" w:rsidRDefault="004501B6" w:rsidP="004501B6">
            <w:pPr>
              <w:pStyle w:val="Bezodstpw"/>
              <w:rPr>
                <w:rFonts w:cs="Calibri"/>
                <w:sz w:val="20"/>
                <w:szCs w:val="20"/>
              </w:rPr>
            </w:pPr>
            <w:r w:rsidRPr="00A81FDA">
              <w:rPr>
                <w:rFonts w:cs="Calibri"/>
                <w:sz w:val="20"/>
                <w:szCs w:val="20"/>
              </w:rPr>
              <w:t>Cel 1. Rozwój infrastruktury i oferty kulturalno-rekreacyjnej</w:t>
            </w:r>
          </w:p>
        </w:tc>
        <w:tc>
          <w:tcPr>
            <w:tcW w:w="869" w:type="pct"/>
            <w:tcBorders>
              <w:top w:val="single" w:sz="4" w:space="0" w:color="5B9BD5"/>
              <w:bottom w:val="single" w:sz="4" w:space="0" w:color="5B9BD5"/>
            </w:tcBorders>
          </w:tcPr>
          <w:p w14:paraId="30C3DC1F" w14:textId="77777777" w:rsidR="004501B6" w:rsidRPr="00A81FDA" w:rsidRDefault="004501B6" w:rsidP="004501B6">
            <w:pPr>
              <w:pStyle w:val="Bezodstpw"/>
              <w:rPr>
                <w:rFonts w:cs="Calibri"/>
                <w:sz w:val="20"/>
                <w:szCs w:val="20"/>
              </w:rPr>
            </w:pPr>
            <w:r w:rsidRPr="00A81FDA">
              <w:rPr>
                <w:rFonts w:cs="Calibri"/>
                <w:sz w:val="20"/>
                <w:szCs w:val="20"/>
              </w:rPr>
              <w:t>Miejska Biblioteka Publiczna</w:t>
            </w:r>
          </w:p>
        </w:tc>
        <w:tc>
          <w:tcPr>
            <w:tcW w:w="456" w:type="pct"/>
            <w:tcBorders>
              <w:top w:val="single" w:sz="4" w:space="0" w:color="5B9BD5"/>
              <w:left w:val="single" w:sz="4" w:space="0" w:color="5B9BD5"/>
              <w:bottom w:val="single" w:sz="4" w:space="0" w:color="5B9BD5"/>
              <w:right w:val="single" w:sz="4" w:space="0" w:color="5B9BD5"/>
            </w:tcBorders>
          </w:tcPr>
          <w:p w14:paraId="64E06DA5" w14:textId="77777777" w:rsidR="004501B6" w:rsidRPr="00A81FDA" w:rsidRDefault="004501B6" w:rsidP="004501B6">
            <w:pPr>
              <w:pStyle w:val="Bezodstpw"/>
              <w:rPr>
                <w:rFonts w:cs="Calibri"/>
                <w:sz w:val="20"/>
                <w:szCs w:val="20"/>
              </w:rPr>
            </w:pPr>
            <w:r w:rsidRPr="00A81FDA">
              <w:rPr>
                <w:rFonts w:cs="Calibri"/>
                <w:sz w:val="20"/>
                <w:szCs w:val="20"/>
              </w:rPr>
              <w:t>80 tys.</w:t>
            </w:r>
          </w:p>
        </w:tc>
        <w:tc>
          <w:tcPr>
            <w:tcW w:w="451" w:type="pct"/>
            <w:tcBorders>
              <w:top w:val="single" w:sz="4" w:space="0" w:color="5B9BD5"/>
              <w:bottom w:val="single" w:sz="4" w:space="0" w:color="5B9BD5"/>
            </w:tcBorders>
          </w:tcPr>
          <w:p w14:paraId="10DB51B9" w14:textId="77777777" w:rsidR="004501B6" w:rsidRPr="00A81FDA" w:rsidRDefault="004501B6" w:rsidP="004501B6">
            <w:pPr>
              <w:pStyle w:val="Bezodstpw"/>
              <w:rPr>
                <w:rFonts w:cs="Calibri"/>
                <w:sz w:val="20"/>
                <w:szCs w:val="20"/>
              </w:rPr>
            </w:pPr>
            <w:r w:rsidRPr="00A81FDA">
              <w:rPr>
                <w:rFonts w:cs="Calibri"/>
                <w:sz w:val="20"/>
                <w:szCs w:val="20"/>
              </w:rPr>
              <w:t>2017</w:t>
            </w:r>
          </w:p>
        </w:tc>
        <w:tc>
          <w:tcPr>
            <w:tcW w:w="476" w:type="pct"/>
            <w:tcBorders>
              <w:top w:val="single" w:sz="4" w:space="0" w:color="5B9BD5"/>
              <w:left w:val="single" w:sz="4" w:space="0" w:color="5B9BD5"/>
              <w:bottom w:val="single" w:sz="4" w:space="0" w:color="5B9BD5"/>
            </w:tcBorders>
          </w:tcPr>
          <w:p w14:paraId="48DAE692" w14:textId="77777777" w:rsidR="004501B6" w:rsidRPr="00A81FDA" w:rsidRDefault="004501B6" w:rsidP="004501B6">
            <w:pPr>
              <w:pStyle w:val="Bezodstpw"/>
              <w:rPr>
                <w:rFonts w:cs="Calibri"/>
                <w:sz w:val="20"/>
                <w:szCs w:val="20"/>
              </w:rPr>
            </w:pPr>
            <w:r w:rsidRPr="00A81FDA">
              <w:rPr>
                <w:rFonts w:cs="Calibri"/>
                <w:sz w:val="20"/>
                <w:szCs w:val="20"/>
              </w:rPr>
              <w:t xml:space="preserve">UE, inne środki publiczne </w:t>
            </w:r>
          </w:p>
        </w:tc>
      </w:tr>
      <w:tr w:rsidR="004501B6" w:rsidRPr="00986554" w14:paraId="5EACE8E5" w14:textId="77777777" w:rsidTr="00422492">
        <w:tc>
          <w:tcPr>
            <w:tcW w:w="184" w:type="pct"/>
            <w:tcBorders>
              <w:right w:val="single" w:sz="4" w:space="0" w:color="5B9BD5"/>
            </w:tcBorders>
          </w:tcPr>
          <w:p w14:paraId="083FCF79" w14:textId="77777777" w:rsidR="004501B6" w:rsidRPr="00A81FDA" w:rsidRDefault="004501B6" w:rsidP="004501B6">
            <w:pPr>
              <w:pStyle w:val="Bezodstpw"/>
              <w:rPr>
                <w:rFonts w:cs="Calibri"/>
                <w:sz w:val="20"/>
                <w:szCs w:val="20"/>
              </w:rPr>
            </w:pPr>
            <w:r w:rsidRPr="00A81FDA">
              <w:rPr>
                <w:rFonts w:cs="Calibri"/>
                <w:sz w:val="20"/>
                <w:szCs w:val="20"/>
              </w:rPr>
              <w:t>2.</w:t>
            </w:r>
          </w:p>
        </w:tc>
        <w:tc>
          <w:tcPr>
            <w:tcW w:w="1195" w:type="pct"/>
          </w:tcPr>
          <w:p w14:paraId="130716E6" w14:textId="77777777" w:rsidR="004501B6" w:rsidRPr="00A81FDA" w:rsidRDefault="004501B6" w:rsidP="004501B6">
            <w:pPr>
              <w:pStyle w:val="Bezodstpw"/>
              <w:rPr>
                <w:rFonts w:cs="Calibri"/>
                <w:sz w:val="20"/>
                <w:szCs w:val="20"/>
              </w:rPr>
            </w:pPr>
            <w:r w:rsidRPr="00A81FDA">
              <w:rPr>
                <w:rFonts w:cs="Calibri"/>
                <w:sz w:val="20"/>
                <w:szCs w:val="20"/>
              </w:rPr>
              <w:t xml:space="preserve">Renowacja elewacji budynku Aresztu Śledczego w Kędzierzynie-Koźlu wraz </w:t>
            </w:r>
            <w:r w:rsidRPr="00A81FDA">
              <w:rPr>
                <w:rFonts w:cs="Calibri"/>
                <w:sz w:val="20"/>
                <w:szCs w:val="20"/>
              </w:rPr>
              <w:br/>
              <w:t>z wartownią i otaczającym go murem</w:t>
            </w:r>
          </w:p>
        </w:tc>
        <w:tc>
          <w:tcPr>
            <w:tcW w:w="1369" w:type="pct"/>
            <w:tcBorders>
              <w:left w:val="single" w:sz="4" w:space="0" w:color="5B9BD5"/>
              <w:right w:val="single" w:sz="4" w:space="0" w:color="5B9BD5"/>
            </w:tcBorders>
          </w:tcPr>
          <w:p w14:paraId="1206230A" w14:textId="77777777" w:rsidR="004501B6" w:rsidRPr="00A81FDA" w:rsidRDefault="004501B6" w:rsidP="004501B6">
            <w:pPr>
              <w:pStyle w:val="Bezodstpw"/>
              <w:rPr>
                <w:rFonts w:cs="Calibri"/>
                <w:sz w:val="20"/>
                <w:szCs w:val="20"/>
              </w:rPr>
            </w:pPr>
            <w:r w:rsidRPr="00A81FDA">
              <w:rPr>
                <w:rFonts w:cs="Calibri"/>
                <w:sz w:val="20"/>
                <w:szCs w:val="20"/>
              </w:rPr>
              <w:t xml:space="preserve">Cel 2. Wykorzystanie historycznego </w:t>
            </w:r>
            <w:r w:rsidRPr="00A81FDA">
              <w:rPr>
                <w:rFonts w:cs="Calibri"/>
                <w:sz w:val="20"/>
                <w:szCs w:val="20"/>
              </w:rPr>
              <w:br/>
              <w:t>i turystycznego potencjału obszaru</w:t>
            </w:r>
          </w:p>
        </w:tc>
        <w:tc>
          <w:tcPr>
            <w:tcW w:w="869" w:type="pct"/>
          </w:tcPr>
          <w:p w14:paraId="107AF3ED" w14:textId="77777777" w:rsidR="004501B6" w:rsidRPr="00A81FDA" w:rsidRDefault="004501B6" w:rsidP="004501B6">
            <w:pPr>
              <w:pStyle w:val="Bezodstpw"/>
              <w:rPr>
                <w:rFonts w:cs="Calibri"/>
                <w:sz w:val="20"/>
                <w:szCs w:val="20"/>
              </w:rPr>
            </w:pPr>
            <w:r w:rsidRPr="00A81FDA">
              <w:rPr>
                <w:rFonts w:cs="Calibri"/>
                <w:sz w:val="20"/>
                <w:szCs w:val="20"/>
              </w:rPr>
              <w:t xml:space="preserve">Areszt Śledczy </w:t>
            </w:r>
            <w:r w:rsidRPr="00A81FDA">
              <w:rPr>
                <w:rFonts w:cs="Calibri"/>
                <w:sz w:val="20"/>
                <w:szCs w:val="20"/>
              </w:rPr>
              <w:br/>
              <w:t>w Kędzierzynie-Koźlu</w:t>
            </w:r>
          </w:p>
        </w:tc>
        <w:tc>
          <w:tcPr>
            <w:tcW w:w="456" w:type="pct"/>
            <w:tcBorders>
              <w:left w:val="single" w:sz="4" w:space="0" w:color="5B9BD5"/>
              <w:right w:val="single" w:sz="4" w:space="0" w:color="5B9BD5"/>
            </w:tcBorders>
          </w:tcPr>
          <w:p w14:paraId="57EC94E7" w14:textId="77777777" w:rsidR="004501B6" w:rsidRPr="00A81FDA" w:rsidRDefault="004501B6" w:rsidP="004501B6">
            <w:pPr>
              <w:pStyle w:val="Bezodstpw"/>
              <w:rPr>
                <w:rFonts w:cs="Calibri"/>
                <w:sz w:val="20"/>
                <w:szCs w:val="20"/>
              </w:rPr>
            </w:pPr>
            <w:r w:rsidRPr="00A81FDA">
              <w:rPr>
                <w:rFonts w:cs="Calibri"/>
                <w:sz w:val="20"/>
                <w:szCs w:val="20"/>
              </w:rPr>
              <w:t>1,7 mln</w:t>
            </w:r>
          </w:p>
        </w:tc>
        <w:tc>
          <w:tcPr>
            <w:tcW w:w="451" w:type="pct"/>
          </w:tcPr>
          <w:p w14:paraId="2A193889" w14:textId="77777777" w:rsidR="004501B6" w:rsidRPr="00A81FDA" w:rsidRDefault="004501B6" w:rsidP="004501B6">
            <w:pPr>
              <w:pStyle w:val="Bezodstpw"/>
              <w:rPr>
                <w:rFonts w:cs="Calibri"/>
                <w:sz w:val="20"/>
                <w:szCs w:val="20"/>
              </w:rPr>
            </w:pPr>
            <w:r w:rsidRPr="00A81FDA">
              <w:rPr>
                <w:rFonts w:cs="Calibri"/>
                <w:sz w:val="20"/>
                <w:szCs w:val="20"/>
              </w:rPr>
              <w:t>2017-2018</w:t>
            </w:r>
          </w:p>
        </w:tc>
        <w:tc>
          <w:tcPr>
            <w:tcW w:w="476" w:type="pct"/>
            <w:tcBorders>
              <w:left w:val="single" w:sz="4" w:space="0" w:color="5B9BD5"/>
            </w:tcBorders>
          </w:tcPr>
          <w:p w14:paraId="249AB8B6" w14:textId="77777777" w:rsidR="004501B6" w:rsidRPr="00A81FDA" w:rsidRDefault="004501B6" w:rsidP="004501B6">
            <w:pPr>
              <w:pStyle w:val="Bezodstpw"/>
              <w:rPr>
                <w:rFonts w:cs="Calibri"/>
                <w:sz w:val="20"/>
                <w:szCs w:val="20"/>
              </w:rPr>
            </w:pPr>
            <w:r w:rsidRPr="00A81FDA">
              <w:rPr>
                <w:rFonts w:cs="Calibri"/>
                <w:sz w:val="20"/>
                <w:szCs w:val="20"/>
              </w:rPr>
              <w:t>UE, inne środki publiczne</w:t>
            </w:r>
          </w:p>
        </w:tc>
      </w:tr>
      <w:tr w:rsidR="004501B6" w:rsidRPr="00986554" w14:paraId="28460025" w14:textId="77777777" w:rsidTr="00422492">
        <w:tc>
          <w:tcPr>
            <w:tcW w:w="184" w:type="pct"/>
            <w:tcBorders>
              <w:top w:val="single" w:sz="4" w:space="0" w:color="5B9BD5"/>
              <w:bottom w:val="single" w:sz="4" w:space="0" w:color="5B9BD5"/>
              <w:right w:val="single" w:sz="4" w:space="0" w:color="5B9BD5"/>
            </w:tcBorders>
          </w:tcPr>
          <w:p w14:paraId="2A6F7DAC" w14:textId="77777777" w:rsidR="004501B6" w:rsidRPr="00A81FDA" w:rsidRDefault="004501B6" w:rsidP="004501B6">
            <w:pPr>
              <w:pStyle w:val="Bezodstpw"/>
              <w:rPr>
                <w:rFonts w:cs="Calibri"/>
                <w:sz w:val="20"/>
                <w:szCs w:val="20"/>
              </w:rPr>
            </w:pPr>
            <w:r w:rsidRPr="00A81FDA">
              <w:rPr>
                <w:rFonts w:cs="Calibri"/>
                <w:sz w:val="20"/>
                <w:szCs w:val="20"/>
              </w:rPr>
              <w:t>3.</w:t>
            </w:r>
          </w:p>
        </w:tc>
        <w:tc>
          <w:tcPr>
            <w:tcW w:w="1195" w:type="pct"/>
            <w:tcBorders>
              <w:top w:val="single" w:sz="4" w:space="0" w:color="5B9BD5"/>
              <w:bottom w:val="single" w:sz="4" w:space="0" w:color="5B9BD5"/>
            </w:tcBorders>
          </w:tcPr>
          <w:p w14:paraId="1234F938" w14:textId="77777777" w:rsidR="004501B6" w:rsidRPr="00A81FDA" w:rsidRDefault="004501B6" w:rsidP="004501B6">
            <w:pPr>
              <w:pStyle w:val="Bezodstpw"/>
              <w:rPr>
                <w:rFonts w:cs="Calibri"/>
                <w:sz w:val="20"/>
                <w:szCs w:val="20"/>
              </w:rPr>
            </w:pPr>
            <w:r w:rsidRPr="00A81FDA">
              <w:rPr>
                <w:rFonts w:cs="Calibri"/>
                <w:sz w:val="20"/>
                <w:szCs w:val="20"/>
              </w:rPr>
              <w:t xml:space="preserve">Remont budynku ul. Piastowska 17 </w:t>
            </w:r>
            <w:r w:rsidRPr="00A81FDA">
              <w:rPr>
                <w:rFonts w:cs="Calibri"/>
                <w:sz w:val="20"/>
                <w:szCs w:val="20"/>
              </w:rPr>
              <w:br/>
              <w:t>w Kędzierzynie-Koźlu</w:t>
            </w:r>
          </w:p>
        </w:tc>
        <w:tc>
          <w:tcPr>
            <w:tcW w:w="1369" w:type="pct"/>
            <w:tcBorders>
              <w:top w:val="single" w:sz="4" w:space="0" w:color="5B9BD5"/>
              <w:left w:val="single" w:sz="4" w:space="0" w:color="5B9BD5"/>
              <w:bottom w:val="single" w:sz="4" w:space="0" w:color="5B9BD5"/>
              <w:right w:val="single" w:sz="4" w:space="0" w:color="5B9BD5"/>
            </w:tcBorders>
          </w:tcPr>
          <w:p w14:paraId="154982A2" w14:textId="77777777" w:rsidR="004501B6" w:rsidRPr="00A81FDA" w:rsidRDefault="004501B6" w:rsidP="004501B6">
            <w:pPr>
              <w:pStyle w:val="Bezodstpw"/>
              <w:rPr>
                <w:rFonts w:cs="Calibri"/>
                <w:sz w:val="20"/>
                <w:szCs w:val="20"/>
              </w:rPr>
            </w:pPr>
            <w:r w:rsidRPr="00A81FDA">
              <w:rPr>
                <w:rFonts w:cs="Calibri"/>
                <w:sz w:val="20"/>
                <w:szCs w:val="20"/>
              </w:rPr>
              <w:t xml:space="preserve">Cel 2. Wykorzystanie historycznego </w:t>
            </w:r>
            <w:r w:rsidRPr="00A81FDA">
              <w:rPr>
                <w:rFonts w:cs="Calibri"/>
                <w:sz w:val="20"/>
                <w:szCs w:val="20"/>
              </w:rPr>
              <w:br/>
              <w:t>i turystycznego potencjału obszaru</w:t>
            </w:r>
          </w:p>
        </w:tc>
        <w:tc>
          <w:tcPr>
            <w:tcW w:w="869" w:type="pct"/>
            <w:tcBorders>
              <w:top w:val="single" w:sz="4" w:space="0" w:color="5B9BD5"/>
              <w:bottom w:val="single" w:sz="4" w:space="0" w:color="5B9BD5"/>
            </w:tcBorders>
          </w:tcPr>
          <w:p w14:paraId="4025378D" w14:textId="77777777" w:rsidR="004501B6" w:rsidRPr="00A81FDA" w:rsidRDefault="004501B6" w:rsidP="004501B6">
            <w:pPr>
              <w:pStyle w:val="Bezodstpw"/>
              <w:rPr>
                <w:rFonts w:cs="Calibri"/>
                <w:sz w:val="20"/>
                <w:szCs w:val="20"/>
              </w:rPr>
            </w:pPr>
            <w:r w:rsidRPr="00A81FDA">
              <w:rPr>
                <w:rFonts w:cs="Calibri"/>
                <w:sz w:val="20"/>
                <w:szCs w:val="20"/>
              </w:rPr>
              <w:t>Wspólnota Mieszkaniowa Piastowska 17</w:t>
            </w:r>
          </w:p>
        </w:tc>
        <w:tc>
          <w:tcPr>
            <w:tcW w:w="456" w:type="pct"/>
            <w:tcBorders>
              <w:top w:val="single" w:sz="4" w:space="0" w:color="5B9BD5"/>
              <w:left w:val="single" w:sz="4" w:space="0" w:color="5B9BD5"/>
              <w:bottom w:val="single" w:sz="4" w:space="0" w:color="5B9BD5"/>
              <w:right w:val="single" w:sz="4" w:space="0" w:color="5B9BD5"/>
            </w:tcBorders>
          </w:tcPr>
          <w:p w14:paraId="6ED0E6A0" w14:textId="77777777" w:rsidR="004501B6" w:rsidRPr="00A81FDA" w:rsidRDefault="004501B6" w:rsidP="004501B6">
            <w:pPr>
              <w:pStyle w:val="Bezodstpw"/>
              <w:rPr>
                <w:rFonts w:cs="Calibri"/>
                <w:sz w:val="20"/>
                <w:szCs w:val="20"/>
              </w:rPr>
            </w:pPr>
            <w:r w:rsidRPr="00A81FDA">
              <w:rPr>
                <w:rFonts w:cs="Calibri"/>
                <w:sz w:val="20"/>
                <w:szCs w:val="20"/>
              </w:rPr>
              <w:t>150 tys.</w:t>
            </w:r>
          </w:p>
        </w:tc>
        <w:tc>
          <w:tcPr>
            <w:tcW w:w="451" w:type="pct"/>
            <w:tcBorders>
              <w:top w:val="single" w:sz="4" w:space="0" w:color="5B9BD5"/>
              <w:bottom w:val="single" w:sz="4" w:space="0" w:color="5B9BD5"/>
            </w:tcBorders>
          </w:tcPr>
          <w:p w14:paraId="5F2C7020" w14:textId="77777777" w:rsidR="004501B6" w:rsidRPr="00A81FDA" w:rsidRDefault="004501B6" w:rsidP="004501B6">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46D659F6" w14:textId="77777777" w:rsidR="004501B6" w:rsidRPr="00A81FDA" w:rsidRDefault="004501B6" w:rsidP="004501B6">
            <w:pPr>
              <w:pStyle w:val="Bezodstpw"/>
              <w:rPr>
                <w:rFonts w:cs="Calibri"/>
                <w:sz w:val="20"/>
                <w:szCs w:val="20"/>
              </w:rPr>
            </w:pPr>
            <w:r w:rsidRPr="00A81FDA">
              <w:rPr>
                <w:rFonts w:cs="Calibri"/>
                <w:sz w:val="20"/>
                <w:szCs w:val="20"/>
              </w:rPr>
              <w:t xml:space="preserve">UE, środki prywatne </w:t>
            </w:r>
          </w:p>
        </w:tc>
      </w:tr>
      <w:tr w:rsidR="004501B6" w:rsidRPr="00986554" w14:paraId="3A067BAD" w14:textId="77777777" w:rsidTr="00422492">
        <w:tc>
          <w:tcPr>
            <w:tcW w:w="184" w:type="pct"/>
            <w:tcBorders>
              <w:top w:val="single" w:sz="4" w:space="0" w:color="5B9BD5"/>
              <w:bottom w:val="single" w:sz="4" w:space="0" w:color="5B9BD5"/>
              <w:right w:val="single" w:sz="4" w:space="0" w:color="5B9BD5"/>
            </w:tcBorders>
          </w:tcPr>
          <w:p w14:paraId="208053C0" w14:textId="77777777" w:rsidR="004501B6" w:rsidRPr="00A81FDA" w:rsidRDefault="004501B6" w:rsidP="004501B6">
            <w:pPr>
              <w:pStyle w:val="Bezodstpw"/>
              <w:rPr>
                <w:rFonts w:cs="Calibri"/>
                <w:sz w:val="20"/>
                <w:szCs w:val="20"/>
              </w:rPr>
            </w:pPr>
            <w:r w:rsidRPr="00A81FDA">
              <w:rPr>
                <w:rFonts w:cs="Calibri"/>
                <w:sz w:val="20"/>
                <w:szCs w:val="20"/>
              </w:rPr>
              <w:t>4.</w:t>
            </w:r>
          </w:p>
        </w:tc>
        <w:tc>
          <w:tcPr>
            <w:tcW w:w="1195" w:type="pct"/>
            <w:tcBorders>
              <w:top w:val="single" w:sz="4" w:space="0" w:color="5B9BD5"/>
              <w:left w:val="single" w:sz="4" w:space="0" w:color="5B9BD5"/>
              <w:bottom w:val="single" w:sz="4" w:space="0" w:color="5B9BD5"/>
              <w:right w:val="single" w:sz="4" w:space="0" w:color="5B9BD5"/>
            </w:tcBorders>
          </w:tcPr>
          <w:p w14:paraId="7619AB16" w14:textId="77777777" w:rsidR="004501B6" w:rsidRPr="00A81FDA" w:rsidRDefault="004501B6" w:rsidP="004501B6">
            <w:pPr>
              <w:pStyle w:val="Bezodstpw"/>
              <w:rPr>
                <w:rFonts w:cs="Calibri"/>
                <w:sz w:val="20"/>
                <w:szCs w:val="20"/>
              </w:rPr>
            </w:pPr>
            <w:r w:rsidRPr="00A81FDA">
              <w:rPr>
                <w:rFonts w:cs="Calibri"/>
                <w:sz w:val="20"/>
                <w:szCs w:val="20"/>
              </w:rPr>
              <w:t>Remont elewacji budynku mieszkalnego ul. I. Kraszewskiego 5-5a w Kędzierzynie-Koźlu</w:t>
            </w:r>
          </w:p>
        </w:tc>
        <w:tc>
          <w:tcPr>
            <w:tcW w:w="1369" w:type="pct"/>
            <w:tcBorders>
              <w:top w:val="single" w:sz="4" w:space="0" w:color="5B9BD5"/>
              <w:left w:val="single" w:sz="4" w:space="0" w:color="5B9BD5"/>
              <w:bottom w:val="single" w:sz="4" w:space="0" w:color="5B9BD5"/>
              <w:right w:val="single" w:sz="4" w:space="0" w:color="5B9BD5"/>
            </w:tcBorders>
          </w:tcPr>
          <w:p w14:paraId="51C56FFD" w14:textId="77777777" w:rsidR="004501B6" w:rsidRPr="00A81FDA" w:rsidRDefault="004501B6" w:rsidP="004501B6">
            <w:pPr>
              <w:pStyle w:val="Bezodstpw"/>
              <w:rPr>
                <w:rFonts w:cs="Calibri"/>
                <w:sz w:val="20"/>
                <w:szCs w:val="20"/>
              </w:rPr>
            </w:pPr>
            <w:r w:rsidRPr="00A81FDA">
              <w:rPr>
                <w:rFonts w:cs="Calibri"/>
                <w:sz w:val="20"/>
                <w:szCs w:val="20"/>
              </w:rPr>
              <w:t xml:space="preserve">Cel 2. Wykorzystanie historycznego </w:t>
            </w:r>
            <w:r w:rsidRPr="00A81FDA">
              <w:rPr>
                <w:rFonts w:cs="Calibri"/>
                <w:sz w:val="20"/>
                <w:szCs w:val="20"/>
              </w:rPr>
              <w:br/>
              <w:t>i turystycznego potencjału obszaru</w:t>
            </w:r>
          </w:p>
        </w:tc>
        <w:tc>
          <w:tcPr>
            <w:tcW w:w="869" w:type="pct"/>
            <w:tcBorders>
              <w:top w:val="single" w:sz="4" w:space="0" w:color="5B9BD5"/>
              <w:left w:val="single" w:sz="4" w:space="0" w:color="5B9BD5"/>
              <w:bottom w:val="single" w:sz="4" w:space="0" w:color="5B9BD5"/>
              <w:right w:val="single" w:sz="4" w:space="0" w:color="5B9BD5"/>
            </w:tcBorders>
          </w:tcPr>
          <w:p w14:paraId="1E6626A3" w14:textId="77777777" w:rsidR="004501B6" w:rsidRPr="00A81FDA" w:rsidRDefault="004501B6" w:rsidP="004501B6">
            <w:pPr>
              <w:pStyle w:val="Bezodstpw"/>
              <w:rPr>
                <w:rFonts w:cs="Calibri"/>
                <w:sz w:val="20"/>
                <w:szCs w:val="20"/>
              </w:rPr>
            </w:pPr>
            <w:r w:rsidRPr="00A81FDA">
              <w:rPr>
                <w:rFonts w:cs="Calibri"/>
                <w:sz w:val="20"/>
                <w:szCs w:val="20"/>
              </w:rPr>
              <w:t>Wspólnota Mieszkaniowa Kraszewskiego 5-5 A</w:t>
            </w:r>
          </w:p>
        </w:tc>
        <w:tc>
          <w:tcPr>
            <w:tcW w:w="456" w:type="pct"/>
            <w:tcBorders>
              <w:top w:val="single" w:sz="4" w:space="0" w:color="5B9BD5"/>
              <w:left w:val="single" w:sz="4" w:space="0" w:color="5B9BD5"/>
              <w:bottom w:val="single" w:sz="4" w:space="0" w:color="5B9BD5"/>
              <w:right w:val="single" w:sz="4" w:space="0" w:color="5B9BD5"/>
            </w:tcBorders>
          </w:tcPr>
          <w:p w14:paraId="4FE4FA01" w14:textId="77777777" w:rsidR="004501B6" w:rsidRPr="00A81FDA" w:rsidRDefault="004501B6" w:rsidP="004501B6">
            <w:pPr>
              <w:pStyle w:val="Bezodstpw"/>
              <w:rPr>
                <w:rFonts w:cs="Calibri"/>
                <w:sz w:val="20"/>
                <w:szCs w:val="20"/>
              </w:rPr>
            </w:pPr>
            <w:r w:rsidRPr="00A81FDA">
              <w:rPr>
                <w:rFonts w:cs="Calibri"/>
                <w:sz w:val="20"/>
                <w:szCs w:val="20"/>
              </w:rPr>
              <w:t>200 tys.</w:t>
            </w:r>
          </w:p>
        </w:tc>
        <w:tc>
          <w:tcPr>
            <w:tcW w:w="451" w:type="pct"/>
            <w:tcBorders>
              <w:top w:val="single" w:sz="4" w:space="0" w:color="5B9BD5"/>
              <w:left w:val="single" w:sz="4" w:space="0" w:color="5B9BD5"/>
              <w:bottom w:val="single" w:sz="4" w:space="0" w:color="5B9BD5"/>
              <w:right w:val="single" w:sz="4" w:space="0" w:color="5B9BD5"/>
            </w:tcBorders>
          </w:tcPr>
          <w:p w14:paraId="1E57DA72" w14:textId="77777777" w:rsidR="004501B6" w:rsidRPr="00A81FDA" w:rsidRDefault="004501B6" w:rsidP="004501B6">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2B641857" w14:textId="77777777" w:rsidR="004501B6" w:rsidRPr="00A81FDA" w:rsidRDefault="004501B6" w:rsidP="004501B6">
            <w:pPr>
              <w:pStyle w:val="Bezodstpw"/>
              <w:rPr>
                <w:rFonts w:cs="Calibri"/>
                <w:sz w:val="20"/>
                <w:szCs w:val="20"/>
              </w:rPr>
            </w:pPr>
            <w:r w:rsidRPr="00A81FDA">
              <w:rPr>
                <w:rFonts w:cs="Calibri"/>
                <w:sz w:val="20"/>
                <w:szCs w:val="20"/>
              </w:rPr>
              <w:t>UE, środki prywatne</w:t>
            </w:r>
          </w:p>
        </w:tc>
      </w:tr>
      <w:tr w:rsidR="004501B6" w:rsidRPr="00986554" w14:paraId="30FF41C4" w14:textId="77777777" w:rsidTr="00422492">
        <w:tc>
          <w:tcPr>
            <w:tcW w:w="184" w:type="pct"/>
            <w:tcBorders>
              <w:top w:val="single" w:sz="4" w:space="0" w:color="5B9BD5"/>
              <w:bottom w:val="single" w:sz="4" w:space="0" w:color="5B9BD5"/>
              <w:right w:val="single" w:sz="4" w:space="0" w:color="5B9BD5"/>
            </w:tcBorders>
          </w:tcPr>
          <w:p w14:paraId="25C36CEC" w14:textId="77777777" w:rsidR="004501B6" w:rsidRPr="00A81FDA" w:rsidRDefault="004501B6" w:rsidP="004501B6">
            <w:pPr>
              <w:pStyle w:val="Bezodstpw"/>
              <w:rPr>
                <w:rFonts w:cs="Calibri"/>
                <w:sz w:val="20"/>
                <w:szCs w:val="20"/>
              </w:rPr>
            </w:pPr>
            <w:r w:rsidRPr="00A81FDA">
              <w:rPr>
                <w:rFonts w:cs="Calibri"/>
                <w:sz w:val="20"/>
                <w:szCs w:val="20"/>
              </w:rPr>
              <w:t>5.</w:t>
            </w:r>
          </w:p>
        </w:tc>
        <w:tc>
          <w:tcPr>
            <w:tcW w:w="1195" w:type="pct"/>
            <w:tcBorders>
              <w:top w:val="single" w:sz="4" w:space="0" w:color="5B9BD5"/>
              <w:left w:val="single" w:sz="4" w:space="0" w:color="5B9BD5"/>
              <w:bottom w:val="single" w:sz="4" w:space="0" w:color="5B9BD5"/>
              <w:right w:val="single" w:sz="4" w:space="0" w:color="5B9BD5"/>
            </w:tcBorders>
          </w:tcPr>
          <w:p w14:paraId="553661BD" w14:textId="77777777" w:rsidR="004501B6" w:rsidRPr="00A81FDA" w:rsidRDefault="004501B6" w:rsidP="004501B6">
            <w:pPr>
              <w:pStyle w:val="Bezodstpw"/>
              <w:rPr>
                <w:rFonts w:cs="Calibri"/>
                <w:sz w:val="20"/>
                <w:szCs w:val="20"/>
              </w:rPr>
            </w:pPr>
            <w:r w:rsidRPr="00A81FDA">
              <w:rPr>
                <w:rFonts w:cs="Calibri"/>
                <w:sz w:val="20"/>
                <w:szCs w:val="20"/>
              </w:rPr>
              <w:t xml:space="preserve">Rewitalizacja zabytkowej zabudowy mieszkaniowej wraz z częścią usługowo-biurową zlokalizowanej </w:t>
            </w:r>
            <w:r w:rsidRPr="00A81FDA">
              <w:rPr>
                <w:rFonts w:cs="Calibri"/>
                <w:sz w:val="20"/>
                <w:szCs w:val="20"/>
              </w:rPr>
              <w:br/>
            </w:r>
            <w:r w:rsidRPr="00A81FDA">
              <w:rPr>
                <w:rFonts w:cs="Calibri"/>
                <w:sz w:val="20"/>
                <w:szCs w:val="20"/>
              </w:rPr>
              <w:lastRenderedPageBreak/>
              <w:t>w Koźlu-Port przy ul. Pocztowej, Żeglarskiej i Marynarskiej</w:t>
            </w:r>
          </w:p>
        </w:tc>
        <w:tc>
          <w:tcPr>
            <w:tcW w:w="1369" w:type="pct"/>
            <w:tcBorders>
              <w:top w:val="single" w:sz="4" w:space="0" w:color="5B9BD5"/>
              <w:left w:val="single" w:sz="4" w:space="0" w:color="5B9BD5"/>
              <w:bottom w:val="single" w:sz="4" w:space="0" w:color="5B9BD5"/>
              <w:right w:val="single" w:sz="4" w:space="0" w:color="5B9BD5"/>
            </w:tcBorders>
          </w:tcPr>
          <w:p w14:paraId="22507EDB" w14:textId="77777777" w:rsidR="004501B6" w:rsidRPr="00A81FDA" w:rsidRDefault="004501B6" w:rsidP="004501B6">
            <w:pPr>
              <w:pStyle w:val="Bezodstpw"/>
              <w:rPr>
                <w:rFonts w:cs="Calibri"/>
                <w:sz w:val="20"/>
                <w:szCs w:val="20"/>
              </w:rPr>
            </w:pPr>
            <w:r w:rsidRPr="00A81FDA">
              <w:rPr>
                <w:rFonts w:cs="Calibri"/>
                <w:sz w:val="20"/>
                <w:szCs w:val="20"/>
              </w:rPr>
              <w:lastRenderedPageBreak/>
              <w:t xml:space="preserve">Cel 2. Wykorzystanie historycznego </w:t>
            </w:r>
            <w:r w:rsidRPr="00A81FDA">
              <w:rPr>
                <w:rFonts w:cs="Calibri"/>
                <w:sz w:val="20"/>
                <w:szCs w:val="20"/>
              </w:rPr>
              <w:br/>
              <w:t>i turystycznego potencjału obszaru</w:t>
            </w:r>
          </w:p>
        </w:tc>
        <w:tc>
          <w:tcPr>
            <w:tcW w:w="869" w:type="pct"/>
            <w:tcBorders>
              <w:top w:val="single" w:sz="4" w:space="0" w:color="5B9BD5"/>
              <w:left w:val="single" w:sz="4" w:space="0" w:color="5B9BD5"/>
              <w:bottom w:val="single" w:sz="4" w:space="0" w:color="5B9BD5"/>
              <w:right w:val="single" w:sz="4" w:space="0" w:color="5B9BD5"/>
            </w:tcBorders>
          </w:tcPr>
          <w:p w14:paraId="051F6051" w14:textId="77777777" w:rsidR="004501B6" w:rsidRPr="00A81FDA" w:rsidRDefault="004501B6" w:rsidP="004501B6">
            <w:pPr>
              <w:pStyle w:val="Bezodstpw"/>
              <w:rPr>
                <w:rFonts w:cs="Calibri"/>
                <w:sz w:val="20"/>
                <w:szCs w:val="20"/>
              </w:rPr>
            </w:pPr>
            <w:r w:rsidRPr="00A81FDA">
              <w:rPr>
                <w:rFonts w:cs="Calibri"/>
                <w:sz w:val="20"/>
                <w:szCs w:val="20"/>
              </w:rPr>
              <w:t xml:space="preserve">Gmina Kędzierzyn-Koźle. </w:t>
            </w:r>
          </w:p>
          <w:p w14:paraId="1FBEC537" w14:textId="77777777" w:rsidR="004501B6" w:rsidRPr="00A81FDA" w:rsidRDefault="004501B6" w:rsidP="004501B6">
            <w:pPr>
              <w:pStyle w:val="Bezodstpw"/>
              <w:rPr>
                <w:rFonts w:cs="Calibri"/>
                <w:sz w:val="20"/>
                <w:szCs w:val="20"/>
              </w:rPr>
            </w:pPr>
            <w:r w:rsidRPr="00A81FDA">
              <w:rPr>
                <w:rFonts w:cs="Calibri"/>
                <w:sz w:val="20"/>
                <w:szCs w:val="20"/>
              </w:rPr>
              <w:t xml:space="preserve">Zarządca tj. Miejski Zarząd Budynków Mieszkalnych </w:t>
            </w:r>
            <w:r w:rsidRPr="00A81FDA">
              <w:rPr>
                <w:rFonts w:cs="Calibri"/>
                <w:sz w:val="20"/>
                <w:szCs w:val="20"/>
              </w:rPr>
              <w:br/>
              <w:t>w Kędzierzynie - Koźle.</w:t>
            </w:r>
          </w:p>
        </w:tc>
        <w:tc>
          <w:tcPr>
            <w:tcW w:w="456" w:type="pct"/>
            <w:tcBorders>
              <w:top w:val="single" w:sz="4" w:space="0" w:color="5B9BD5"/>
              <w:left w:val="single" w:sz="4" w:space="0" w:color="5B9BD5"/>
              <w:bottom w:val="single" w:sz="4" w:space="0" w:color="5B9BD5"/>
              <w:right w:val="single" w:sz="4" w:space="0" w:color="5B9BD5"/>
            </w:tcBorders>
          </w:tcPr>
          <w:p w14:paraId="74A094E3" w14:textId="77777777" w:rsidR="004501B6" w:rsidRPr="00A81FDA" w:rsidRDefault="004501B6" w:rsidP="004501B6">
            <w:pPr>
              <w:pStyle w:val="Bezodstpw"/>
              <w:rPr>
                <w:rFonts w:cs="Calibri"/>
                <w:sz w:val="20"/>
                <w:szCs w:val="20"/>
              </w:rPr>
            </w:pPr>
            <w:r w:rsidRPr="00A81FDA">
              <w:rPr>
                <w:rFonts w:cs="Calibri"/>
                <w:sz w:val="20"/>
                <w:szCs w:val="20"/>
              </w:rPr>
              <w:t>15 mln zł</w:t>
            </w:r>
          </w:p>
        </w:tc>
        <w:tc>
          <w:tcPr>
            <w:tcW w:w="451" w:type="pct"/>
            <w:tcBorders>
              <w:top w:val="single" w:sz="4" w:space="0" w:color="5B9BD5"/>
              <w:left w:val="single" w:sz="4" w:space="0" w:color="5B9BD5"/>
              <w:bottom w:val="single" w:sz="4" w:space="0" w:color="5B9BD5"/>
              <w:right w:val="single" w:sz="4" w:space="0" w:color="5B9BD5"/>
            </w:tcBorders>
          </w:tcPr>
          <w:p w14:paraId="4F7CB45C" w14:textId="77777777" w:rsidR="004501B6" w:rsidRPr="00A81FDA" w:rsidRDefault="004501B6" w:rsidP="004501B6">
            <w:pPr>
              <w:pStyle w:val="Bezodstpw"/>
              <w:rPr>
                <w:rFonts w:cs="Calibri"/>
                <w:sz w:val="20"/>
                <w:szCs w:val="20"/>
              </w:rPr>
            </w:pPr>
            <w:r w:rsidRPr="00A81FDA">
              <w:rPr>
                <w:rFonts w:cs="Calibri"/>
                <w:sz w:val="20"/>
                <w:szCs w:val="20"/>
              </w:rPr>
              <w:t>2017-2025</w:t>
            </w:r>
          </w:p>
        </w:tc>
        <w:tc>
          <w:tcPr>
            <w:tcW w:w="476" w:type="pct"/>
            <w:tcBorders>
              <w:top w:val="single" w:sz="4" w:space="0" w:color="5B9BD5"/>
              <w:left w:val="single" w:sz="4" w:space="0" w:color="5B9BD5"/>
              <w:bottom w:val="single" w:sz="4" w:space="0" w:color="5B9BD5"/>
            </w:tcBorders>
          </w:tcPr>
          <w:p w14:paraId="7E201CD6" w14:textId="77777777" w:rsidR="004501B6" w:rsidRPr="00A81FDA" w:rsidRDefault="004501B6" w:rsidP="004501B6">
            <w:pPr>
              <w:pStyle w:val="Bezodstpw"/>
              <w:rPr>
                <w:rFonts w:cs="Calibri"/>
                <w:sz w:val="20"/>
                <w:szCs w:val="20"/>
              </w:rPr>
            </w:pPr>
            <w:r w:rsidRPr="00A81FDA">
              <w:rPr>
                <w:rFonts w:cs="Calibri"/>
                <w:sz w:val="20"/>
                <w:szCs w:val="20"/>
              </w:rPr>
              <w:t>UE, Gmina, inne środki publiczne</w:t>
            </w:r>
          </w:p>
        </w:tc>
      </w:tr>
      <w:tr w:rsidR="004501B6" w:rsidRPr="00986554" w14:paraId="62980B3A" w14:textId="77777777" w:rsidTr="00422492">
        <w:tc>
          <w:tcPr>
            <w:tcW w:w="184" w:type="pct"/>
            <w:tcBorders>
              <w:top w:val="single" w:sz="4" w:space="0" w:color="5B9BD5"/>
              <w:bottom w:val="single" w:sz="4" w:space="0" w:color="5B9BD5"/>
              <w:right w:val="single" w:sz="4" w:space="0" w:color="5B9BD5"/>
            </w:tcBorders>
          </w:tcPr>
          <w:p w14:paraId="4B8AD824" w14:textId="77777777" w:rsidR="004501B6" w:rsidRPr="00A81FDA" w:rsidRDefault="004501B6" w:rsidP="004501B6">
            <w:pPr>
              <w:pStyle w:val="Bezodstpw"/>
              <w:rPr>
                <w:rFonts w:cs="Calibri"/>
                <w:sz w:val="20"/>
                <w:szCs w:val="20"/>
              </w:rPr>
            </w:pPr>
            <w:r w:rsidRPr="00A81FDA">
              <w:rPr>
                <w:rFonts w:cs="Calibri"/>
                <w:sz w:val="20"/>
                <w:szCs w:val="20"/>
              </w:rPr>
              <w:t>6.</w:t>
            </w:r>
          </w:p>
        </w:tc>
        <w:tc>
          <w:tcPr>
            <w:tcW w:w="1195" w:type="pct"/>
            <w:tcBorders>
              <w:top w:val="single" w:sz="4" w:space="0" w:color="5B9BD5"/>
              <w:left w:val="single" w:sz="4" w:space="0" w:color="5B9BD5"/>
              <w:bottom w:val="single" w:sz="4" w:space="0" w:color="5B9BD5"/>
              <w:right w:val="single" w:sz="4" w:space="0" w:color="5B9BD5"/>
            </w:tcBorders>
          </w:tcPr>
          <w:p w14:paraId="2892B20C" w14:textId="77777777" w:rsidR="004501B6" w:rsidRPr="00A81FDA" w:rsidRDefault="004501B6" w:rsidP="004501B6">
            <w:pPr>
              <w:pStyle w:val="Bezodstpw"/>
              <w:rPr>
                <w:rFonts w:cs="Calibri"/>
                <w:sz w:val="20"/>
                <w:szCs w:val="20"/>
              </w:rPr>
            </w:pPr>
            <w:r w:rsidRPr="00A81FDA">
              <w:rPr>
                <w:rFonts w:cs="Calibri"/>
                <w:sz w:val="20"/>
                <w:szCs w:val="20"/>
              </w:rPr>
              <w:t>Remont części zabytkowego muru obronnego ul. I. Kraszewskiego 5-5a w Kędzierzynie-Koźlu</w:t>
            </w:r>
          </w:p>
        </w:tc>
        <w:tc>
          <w:tcPr>
            <w:tcW w:w="1369" w:type="pct"/>
            <w:tcBorders>
              <w:top w:val="single" w:sz="4" w:space="0" w:color="5B9BD5"/>
              <w:left w:val="single" w:sz="4" w:space="0" w:color="5B9BD5"/>
              <w:bottom w:val="single" w:sz="4" w:space="0" w:color="5B9BD5"/>
              <w:right w:val="single" w:sz="4" w:space="0" w:color="5B9BD5"/>
            </w:tcBorders>
          </w:tcPr>
          <w:p w14:paraId="1EC54F74" w14:textId="77777777" w:rsidR="004501B6" w:rsidRPr="00A81FDA" w:rsidRDefault="004501B6" w:rsidP="004501B6">
            <w:pPr>
              <w:pStyle w:val="Bezodstpw"/>
              <w:rPr>
                <w:rFonts w:cs="Calibri"/>
                <w:sz w:val="20"/>
                <w:szCs w:val="20"/>
              </w:rPr>
            </w:pPr>
            <w:r w:rsidRPr="00A81FDA">
              <w:rPr>
                <w:rFonts w:cs="Calibri"/>
                <w:sz w:val="20"/>
                <w:szCs w:val="20"/>
              </w:rPr>
              <w:t xml:space="preserve">Cel 2. Wykorzystanie historycznego </w:t>
            </w:r>
            <w:r w:rsidRPr="00A81FDA">
              <w:rPr>
                <w:rFonts w:cs="Calibri"/>
                <w:sz w:val="20"/>
                <w:szCs w:val="20"/>
              </w:rPr>
              <w:br/>
              <w:t>i turystycznego potencjału obszaru</w:t>
            </w:r>
          </w:p>
        </w:tc>
        <w:tc>
          <w:tcPr>
            <w:tcW w:w="869" w:type="pct"/>
            <w:tcBorders>
              <w:top w:val="single" w:sz="4" w:space="0" w:color="5B9BD5"/>
              <w:left w:val="single" w:sz="4" w:space="0" w:color="5B9BD5"/>
              <w:bottom w:val="single" w:sz="4" w:space="0" w:color="5B9BD5"/>
              <w:right w:val="single" w:sz="4" w:space="0" w:color="5B9BD5"/>
            </w:tcBorders>
          </w:tcPr>
          <w:p w14:paraId="1285C77F" w14:textId="77777777" w:rsidR="004501B6" w:rsidRPr="00A81FDA" w:rsidRDefault="004501B6" w:rsidP="004501B6">
            <w:pPr>
              <w:pStyle w:val="Bezodstpw"/>
              <w:rPr>
                <w:rFonts w:cs="Calibri"/>
                <w:sz w:val="20"/>
                <w:szCs w:val="20"/>
              </w:rPr>
            </w:pPr>
            <w:r w:rsidRPr="00A81FDA">
              <w:rPr>
                <w:rFonts w:cs="Calibri"/>
                <w:sz w:val="20"/>
                <w:szCs w:val="20"/>
              </w:rPr>
              <w:t>Wspólnota Mieszkaniowa Kraszewskiego 5-5 A</w:t>
            </w:r>
          </w:p>
        </w:tc>
        <w:tc>
          <w:tcPr>
            <w:tcW w:w="456" w:type="pct"/>
            <w:tcBorders>
              <w:top w:val="single" w:sz="4" w:space="0" w:color="5B9BD5"/>
              <w:left w:val="single" w:sz="4" w:space="0" w:color="5B9BD5"/>
              <w:bottom w:val="single" w:sz="4" w:space="0" w:color="5B9BD5"/>
              <w:right w:val="single" w:sz="4" w:space="0" w:color="5B9BD5"/>
            </w:tcBorders>
          </w:tcPr>
          <w:p w14:paraId="31430903" w14:textId="77777777" w:rsidR="004501B6" w:rsidRPr="00A81FDA" w:rsidRDefault="004501B6" w:rsidP="004501B6">
            <w:pPr>
              <w:pStyle w:val="Bezodstpw"/>
              <w:rPr>
                <w:rFonts w:cs="Calibri"/>
                <w:sz w:val="20"/>
                <w:szCs w:val="20"/>
              </w:rPr>
            </w:pPr>
            <w:r w:rsidRPr="00A81FDA">
              <w:rPr>
                <w:rFonts w:cs="Calibri"/>
                <w:sz w:val="20"/>
                <w:szCs w:val="20"/>
              </w:rPr>
              <w:t>100 tys.</w:t>
            </w:r>
          </w:p>
        </w:tc>
        <w:tc>
          <w:tcPr>
            <w:tcW w:w="451" w:type="pct"/>
            <w:tcBorders>
              <w:top w:val="single" w:sz="4" w:space="0" w:color="5B9BD5"/>
              <w:left w:val="single" w:sz="4" w:space="0" w:color="5B9BD5"/>
              <w:bottom w:val="single" w:sz="4" w:space="0" w:color="5B9BD5"/>
              <w:right w:val="single" w:sz="4" w:space="0" w:color="5B9BD5"/>
            </w:tcBorders>
          </w:tcPr>
          <w:p w14:paraId="73BD8291" w14:textId="77777777" w:rsidR="004501B6" w:rsidRPr="00A81FDA" w:rsidRDefault="004501B6" w:rsidP="004501B6">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4846E3A5" w14:textId="77777777" w:rsidR="004501B6" w:rsidRPr="00A81FDA" w:rsidRDefault="004501B6" w:rsidP="004501B6">
            <w:pPr>
              <w:pStyle w:val="Bezodstpw"/>
              <w:rPr>
                <w:rFonts w:cs="Calibri"/>
                <w:sz w:val="20"/>
                <w:szCs w:val="20"/>
              </w:rPr>
            </w:pPr>
            <w:r w:rsidRPr="00A81FDA">
              <w:rPr>
                <w:rFonts w:cs="Calibri"/>
                <w:sz w:val="20"/>
                <w:szCs w:val="20"/>
              </w:rPr>
              <w:t xml:space="preserve">UE, środki prywatne </w:t>
            </w:r>
          </w:p>
        </w:tc>
      </w:tr>
      <w:tr w:rsidR="004501B6" w:rsidRPr="00986554" w14:paraId="79245BC9" w14:textId="77777777" w:rsidTr="00422492">
        <w:tc>
          <w:tcPr>
            <w:tcW w:w="184" w:type="pct"/>
            <w:tcBorders>
              <w:top w:val="single" w:sz="4" w:space="0" w:color="5B9BD5"/>
              <w:bottom w:val="single" w:sz="4" w:space="0" w:color="5B9BD5"/>
              <w:right w:val="single" w:sz="4" w:space="0" w:color="5B9BD5"/>
            </w:tcBorders>
          </w:tcPr>
          <w:p w14:paraId="7DF3AB8C" w14:textId="77777777" w:rsidR="004501B6" w:rsidRPr="00A81FDA" w:rsidRDefault="004501B6" w:rsidP="004501B6">
            <w:pPr>
              <w:pStyle w:val="Bezodstpw"/>
              <w:rPr>
                <w:rFonts w:cs="Calibri"/>
                <w:sz w:val="20"/>
                <w:szCs w:val="20"/>
              </w:rPr>
            </w:pPr>
            <w:r w:rsidRPr="00A81FDA">
              <w:rPr>
                <w:rFonts w:cs="Calibri"/>
                <w:sz w:val="20"/>
                <w:szCs w:val="20"/>
              </w:rPr>
              <w:t>7.</w:t>
            </w:r>
          </w:p>
        </w:tc>
        <w:tc>
          <w:tcPr>
            <w:tcW w:w="1195" w:type="pct"/>
            <w:tcBorders>
              <w:top w:val="single" w:sz="4" w:space="0" w:color="5B9BD5"/>
              <w:left w:val="single" w:sz="4" w:space="0" w:color="5B9BD5"/>
              <w:bottom w:val="single" w:sz="4" w:space="0" w:color="5B9BD5"/>
              <w:right w:val="single" w:sz="4" w:space="0" w:color="5B9BD5"/>
            </w:tcBorders>
          </w:tcPr>
          <w:p w14:paraId="08092741" w14:textId="77777777" w:rsidR="004501B6" w:rsidRPr="00A81FDA" w:rsidRDefault="004501B6" w:rsidP="004501B6">
            <w:pPr>
              <w:pStyle w:val="Bezodstpw"/>
              <w:rPr>
                <w:rFonts w:cs="Calibri"/>
                <w:sz w:val="20"/>
                <w:szCs w:val="20"/>
              </w:rPr>
            </w:pPr>
            <w:r w:rsidRPr="00A81FDA">
              <w:rPr>
                <w:rFonts w:cs="Calibri"/>
                <w:sz w:val="20"/>
                <w:szCs w:val="20"/>
              </w:rPr>
              <w:t xml:space="preserve">PT i wykonanie wymiany drewnianej więźby wraz z pokryciem dachu na budynku mieszkalno-użytkowym przy ul. Skarbowej 1 oraz utwardzenie terenu i wykonanie drogi wewnętrznej wraz z odwodnieniem placu manewrowego przy </w:t>
            </w:r>
            <w:r w:rsidRPr="00A81FDA">
              <w:rPr>
                <w:rFonts w:cs="Calibri"/>
                <w:sz w:val="20"/>
                <w:szCs w:val="20"/>
              </w:rPr>
              <w:br/>
              <w:t>ul. Skarbowej 1-1A</w:t>
            </w:r>
          </w:p>
        </w:tc>
        <w:tc>
          <w:tcPr>
            <w:tcW w:w="1369" w:type="pct"/>
            <w:tcBorders>
              <w:top w:val="single" w:sz="4" w:space="0" w:color="5B9BD5"/>
              <w:left w:val="single" w:sz="4" w:space="0" w:color="5B9BD5"/>
              <w:bottom w:val="single" w:sz="4" w:space="0" w:color="5B9BD5"/>
              <w:right w:val="single" w:sz="4" w:space="0" w:color="5B9BD5"/>
            </w:tcBorders>
          </w:tcPr>
          <w:p w14:paraId="623392CC" w14:textId="77777777" w:rsidR="004501B6" w:rsidRPr="00A81FDA" w:rsidRDefault="004501B6" w:rsidP="004501B6">
            <w:pPr>
              <w:pStyle w:val="Bezodstpw"/>
              <w:rPr>
                <w:rFonts w:cs="Calibri"/>
                <w:sz w:val="20"/>
                <w:szCs w:val="20"/>
              </w:rPr>
            </w:pPr>
            <w:r w:rsidRPr="00A81FDA">
              <w:rPr>
                <w:rFonts w:cs="Calibri"/>
                <w:sz w:val="20"/>
                <w:szCs w:val="20"/>
              </w:rPr>
              <w:t xml:space="preserve">Cel 2. Wykorzystanie historycznego </w:t>
            </w:r>
            <w:r w:rsidRPr="00A81FDA">
              <w:rPr>
                <w:rFonts w:cs="Calibri"/>
                <w:sz w:val="20"/>
                <w:szCs w:val="20"/>
              </w:rPr>
              <w:br/>
              <w:t>i turystycznego potencjału obszaru</w:t>
            </w:r>
          </w:p>
        </w:tc>
        <w:tc>
          <w:tcPr>
            <w:tcW w:w="869" w:type="pct"/>
            <w:tcBorders>
              <w:top w:val="single" w:sz="4" w:space="0" w:color="5B9BD5"/>
              <w:left w:val="single" w:sz="4" w:space="0" w:color="5B9BD5"/>
              <w:bottom w:val="single" w:sz="4" w:space="0" w:color="5B9BD5"/>
              <w:right w:val="single" w:sz="4" w:space="0" w:color="5B9BD5"/>
            </w:tcBorders>
          </w:tcPr>
          <w:p w14:paraId="6F938010" w14:textId="77777777" w:rsidR="004501B6" w:rsidRPr="00A81FDA" w:rsidRDefault="004501B6" w:rsidP="004501B6">
            <w:pPr>
              <w:pStyle w:val="Bezodstpw"/>
              <w:rPr>
                <w:rFonts w:cs="Calibri"/>
                <w:sz w:val="20"/>
                <w:szCs w:val="20"/>
              </w:rPr>
            </w:pPr>
            <w:r w:rsidRPr="00A81FDA">
              <w:rPr>
                <w:rFonts w:cs="Calibri"/>
                <w:sz w:val="20"/>
                <w:szCs w:val="20"/>
              </w:rPr>
              <w:t xml:space="preserve">Miejski Zarząd Budynków Komunalnych </w:t>
            </w:r>
            <w:r w:rsidRPr="00A81FDA">
              <w:rPr>
                <w:rFonts w:cs="Calibri"/>
                <w:sz w:val="20"/>
                <w:szCs w:val="20"/>
              </w:rPr>
              <w:br/>
              <w:t>w Kędzierzynie-Koźlu</w:t>
            </w:r>
          </w:p>
        </w:tc>
        <w:tc>
          <w:tcPr>
            <w:tcW w:w="456" w:type="pct"/>
            <w:tcBorders>
              <w:top w:val="single" w:sz="4" w:space="0" w:color="5B9BD5"/>
              <w:left w:val="single" w:sz="4" w:space="0" w:color="5B9BD5"/>
              <w:bottom w:val="single" w:sz="4" w:space="0" w:color="5B9BD5"/>
              <w:right w:val="single" w:sz="4" w:space="0" w:color="5B9BD5"/>
            </w:tcBorders>
          </w:tcPr>
          <w:p w14:paraId="08A4CB7E" w14:textId="77777777" w:rsidR="004501B6" w:rsidRPr="00A81FDA" w:rsidRDefault="004501B6" w:rsidP="004501B6">
            <w:pPr>
              <w:pStyle w:val="Bezodstpw"/>
              <w:rPr>
                <w:rFonts w:cs="Calibri"/>
                <w:sz w:val="20"/>
                <w:szCs w:val="20"/>
              </w:rPr>
            </w:pPr>
            <w:r w:rsidRPr="00A81FDA">
              <w:rPr>
                <w:rFonts w:cs="Calibri"/>
                <w:sz w:val="20"/>
                <w:szCs w:val="20"/>
              </w:rPr>
              <w:t xml:space="preserve">1,1 mln </w:t>
            </w:r>
          </w:p>
        </w:tc>
        <w:tc>
          <w:tcPr>
            <w:tcW w:w="451" w:type="pct"/>
            <w:tcBorders>
              <w:top w:val="single" w:sz="4" w:space="0" w:color="5B9BD5"/>
              <w:left w:val="single" w:sz="4" w:space="0" w:color="5B9BD5"/>
              <w:bottom w:val="single" w:sz="4" w:space="0" w:color="5B9BD5"/>
              <w:right w:val="single" w:sz="4" w:space="0" w:color="5B9BD5"/>
            </w:tcBorders>
          </w:tcPr>
          <w:p w14:paraId="351F66FB" w14:textId="77777777" w:rsidR="004501B6" w:rsidRPr="00A81FDA" w:rsidRDefault="004501B6" w:rsidP="004501B6">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10BE8C98" w14:textId="77777777" w:rsidR="004501B6" w:rsidRPr="00A81FDA" w:rsidRDefault="004501B6" w:rsidP="004501B6">
            <w:pPr>
              <w:pStyle w:val="Bezodstpw"/>
              <w:rPr>
                <w:rFonts w:cs="Calibri"/>
                <w:sz w:val="20"/>
                <w:szCs w:val="20"/>
              </w:rPr>
            </w:pPr>
            <w:r w:rsidRPr="00A81FDA">
              <w:rPr>
                <w:rFonts w:cs="Calibri"/>
                <w:sz w:val="20"/>
                <w:szCs w:val="20"/>
              </w:rPr>
              <w:t>UE, inne środki publiczne</w:t>
            </w:r>
          </w:p>
        </w:tc>
      </w:tr>
      <w:tr w:rsidR="004501B6" w:rsidRPr="00986554" w14:paraId="5AA64B36" w14:textId="77777777" w:rsidTr="00422492">
        <w:tc>
          <w:tcPr>
            <w:tcW w:w="184" w:type="pct"/>
            <w:tcBorders>
              <w:top w:val="single" w:sz="4" w:space="0" w:color="5B9BD5"/>
              <w:bottom w:val="single" w:sz="4" w:space="0" w:color="5B9BD5"/>
              <w:right w:val="single" w:sz="4" w:space="0" w:color="5B9BD5"/>
            </w:tcBorders>
          </w:tcPr>
          <w:p w14:paraId="02E2338C" w14:textId="77777777" w:rsidR="004501B6" w:rsidRPr="00A81FDA" w:rsidRDefault="004501B6" w:rsidP="004501B6">
            <w:pPr>
              <w:pStyle w:val="Bezodstpw"/>
              <w:rPr>
                <w:rFonts w:cs="Calibri"/>
                <w:sz w:val="20"/>
                <w:szCs w:val="20"/>
              </w:rPr>
            </w:pPr>
            <w:r w:rsidRPr="00A81FDA">
              <w:rPr>
                <w:rFonts w:cs="Calibri"/>
                <w:sz w:val="20"/>
                <w:szCs w:val="20"/>
              </w:rPr>
              <w:t>8.</w:t>
            </w:r>
          </w:p>
        </w:tc>
        <w:tc>
          <w:tcPr>
            <w:tcW w:w="1195" w:type="pct"/>
            <w:tcBorders>
              <w:top w:val="single" w:sz="4" w:space="0" w:color="5B9BD5"/>
              <w:left w:val="single" w:sz="4" w:space="0" w:color="5B9BD5"/>
              <w:bottom w:val="single" w:sz="4" w:space="0" w:color="5B9BD5"/>
              <w:right w:val="single" w:sz="4" w:space="0" w:color="5B9BD5"/>
            </w:tcBorders>
          </w:tcPr>
          <w:p w14:paraId="3AE02959" w14:textId="77777777" w:rsidR="004501B6" w:rsidRPr="00A81FDA" w:rsidRDefault="004501B6" w:rsidP="004501B6">
            <w:pPr>
              <w:pStyle w:val="Bezodstpw"/>
              <w:rPr>
                <w:rFonts w:cs="Calibri"/>
                <w:sz w:val="20"/>
                <w:szCs w:val="20"/>
              </w:rPr>
            </w:pPr>
            <w:r w:rsidRPr="00A81FDA">
              <w:rPr>
                <w:rFonts w:cs="Calibri"/>
                <w:sz w:val="20"/>
                <w:szCs w:val="20"/>
              </w:rPr>
              <w:t xml:space="preserve">Centrum monitoringu wraz </w:t>
            </w:r>
            <w:r w:rsidRPr="00A81FDA">
              <w:rPr>
                <w:rFonts w:cs="Calibri"/>
                <w:sz w:val="20"/>
                <w:szCs w:val="20"/>
              </w:rPr>
              <w:br/>
              <w:t>z systemem monitoringu wizyjnego</w:t>
            </w:r>
          </w:p>
        </w:tc>
        <w:tc>
          <w:tcPr>
            <w:tcW w:w="1369" w:type="pct"/>
            <w:tcBorders>
              <w:top w:val="single" w:sz="4" w:space="0" w:color="5B9BD5"/>
              <w:left w:val="single" w:sz="4" w:space="0" w:color="5B9BD5"/>
              <w:bottom w:val="single" w:sz="4" w:space="0" w:color="5B9BD5"/>
              <w:right w:val="single" w:sz="4" w:space="0" w:color="5B9BD5"/>
            </w:tcBorders>
          </w:tcPr>
          <w:p w14:paraId="449F0A9C" w14:textId="77777777" w:rsidR="004501B6" w:rsidRPr="00A81FDA" w:rsidRDefault="004501B6" w:rsidP="004501B6">
            <w:pPr>
              <w:pStyle w:val="Bezodstpw"/>
              <w:rPr>
                <w:rFonts w:cs="Calibri"/>
                <w:sz w:val="20"/>
                <w:szCs w:val="20"/>
              </w:rPr>
            </w:pPr>
            <w:r w:rsidRPr="00A81FDA">
              <w:rPr>
                <w:rFonts w:cs="Calibri"/>
                <w:sz w:val="20"/>
                <w:szCs w:val="20"/>
              </w:rPr>
              <w:t>Cel 4. Podniesienie poziomu aktywności społeczno-gospodarczej mieszkańców</w:t>
            </w:r>
          </w:p>
        </w:tc>
        <w:tc>
          <w:tcPr>
            <w:tcW w:w="869" w:type="pct"/>
            <w:tcBorders>
              <w:top w:val="single" w:sz="4" w:space="0" w:color="5B9BD5"/>
              <w:left w:val="single" w:sz="4" w:space="0" w:color="5B9BD5"/>
              <w:bottom w:val="single" w:sz="4" w:space="0" w:color="5B9BD5"/>
              <w:right w:val="single" w:sz="4" w:space="0" w:color="5B9BD5"/>
            </w:tcBorders>
          </w:tcPr>
          <w:p w14:paraId="2466D3E5" w14:textId="77777777" w:rsidR="004501B6" w:rsidRPr="00A81FDA" w:rsidRDefault="004501B6" w:rsidP="004501B6">
            <w:pPr>
              <w:pStyle w:val="Bezodstpw"/>
              <w:rPr>
                <w:rFonts w:cs="Calibri"/>
                <w:sz w:val="20"/>
                <w:szCs w:val="20"/>
              </w:rPr>
            </w:pPr>
            <w:r w:rsidRPr="00A81FDA">
              <w:rPr>
                <w:rFonts w:cs="Calibri"/>
                <w:sz w:val="20"/>
                <w:szCs w:val="20"/>
              </w:rPr>
              <w:t>Gmina Kędzierzyn - Koźle</w:t>
            </w:r>
          </w:p>
        </w:tc>
        <w:tc>
          <w:tcPr>
            <w:tcW w:w="456" w:type="pct"/>
            <w:tcBorders>
              <w:top w:val="single" w:sz="4" w:space="0" w:color="5B9BD5"/>
              <w:left w:val="single" w:sz="4" w:space="0" w:color="5B9BD5"/>
              <w:bottom w:val="single" w:sz="4" w:space="0" w:color="5B9BD5"/>
              <w:right w:val="single" w:sz="4" w:space="0" w:color="5B9BD5"/>
            </w:tcBorders>
          </w:tcPr>
          <w:p w14:paraId="17DBCE23" w14:textId="77777777" w:rsidR="004501B6" w:rsidRPr="00A81FDA" w:rsidRDefault="004501B6" w:rsidP="004501B6">
            <w:pPr>
              <w:pStyle w:val="Bezodstpw"/>
              <w:rPr>
                <w:rFonts w:cs="Calibri"/>
                <w:sz w:val="20"/>
                <w:szCs w:val="20"/>
              </w:rPr>
            </w:pPr>
            <w:r w:rsidRPr="00A81FDA">
              <w:rPr>
                <w:rFonts w:cs="Calibri"/>
                <w:sz w:val="20"/>
                <w:szCs w:val="20"/>
              </w:rPr>
              <w:t>4 mln</w:t>
            </w:r>
          </w:p>
        </w:tc>
        <w:tc>
          <w:tcPr>
            <w:tcW w:w="451" w:type="pct"/>
            <w:tcBorders>
              <w:top w:val="single" w:sz="4" w:space="0" w:color="5B9BD5"/>
              <w:left w:val="single" w:sz="4" w:space="0" w:color="5B9BD5"/>
              <w:bottom w:val="single" w:sz="4" w:space="0" w:color="5B9BD5"/>
              <w:right w:val="single" w:sz="4" w:space="0" w:color="5B9BD5"/>
            </w:tcBorders>
          </w:tcPr>
          <w:p w14:paraId="667FD54D" w14:textId="77777777" w:rsidR="004501B6" w:rsidRPr="00A81FDA" w:rsidRDefault="004501B6" w:rsidP="004501B6">
            <w:pPr>
              <w:pStyle w:val="Bezodstpw"/>
              <w:rPr>
                <w:rFonts w:cs="Calibri"/>
                <w:sz w:val="20"/>
                <w:szCs w:val="20"/>
              </w:rPr>
            </w:pPr>
            <w:r w:rsidRPr="00A81FDA">
              <w:rPr>
                <w:rFonts w:cs="Calibri"/>
                <w:sz w:val="20"/>
                <w:szCs w:val="20"/>
              </w:rPr>
              <w:t>2016-2020</w:t>
            </w:r>
          </w:p>
        </w:tc>
        <w:tc>
          <w:tcPr>
            <w:tcW w:w="476" w:type="pct"/>
            <w:tcBorders>
              <w:top w:val="single" w:sz="4" w:space="0" w:color="5B9BD5"/>
              <w:left w:val="single" w:sz="4" w:space="0" w:color="5B9BD5"/>
              <w:bottom w:val="single" w:sz="4" w:space="0" w:color="5B9BD5"/>
            </w:tcBorders>
          </w:tcPr>
          <w:p w14:paraId="5126DAD7" w14:textId="77777777" w:rsidR="004501B6" w:rsidRPr="00A81FDA" w:rsidRDefault="004501B6" w:rsidP="004501B6">
            <w:pPr>
              <w:pStyle w:val="Bezodstpw"/>
              <w:rPr>
                <w:rFonts w:cs="Calibri"/>
                <w:sz w:val="20"/>
                <w:szCs w:val="20"/>
              </w:rPr>
            </w:pPr>
            <w:r w:rsidRPr="00A81FDA">
              <w:rPr>
                <w:rFonts w:cs="Calibri"/>
                <w:sz w:val="20"/>
                <w:szCs w:val="20"/>
              </w:rPr>
              <w:t>UE, Gmina</w:t>
            </w:r>
          </w:p>
        </w:tc>
      </w:tr>
      <w:tr w:rsidR="004501B6" w:rsidRPr="00986554" w14:paraId="18E202FF" w14:textId="77777777" w:rsidTr="00422492">
        <w:tc>
          <w:tcPr>
            <w:tcW w:w="5000" w:type="pct"/>
            <w:gridSpan w:val="7"/>
            <w:tcBorders>
              <w:top w:val="single" w:sz="4" w:space="0" w:color="5B9BD5"/>
              <w:bottom w:val="single" w:sz="4" w:space="0" w:color="5B9BD5"/>
            </w:tcBorders>
            <w:shd w:val="clear" w:color="auto" w:fill="FFC000"/>
          </w:tcPr>
          <w:p w14:paraId="38A0400B" w14:textId="77777777" w:rsidR="004501B6" w:rsidRPr="00A81FDA" w:rsidRDefault="004501B6" w:rsidP="004501B6">
            <w:pPr>
              <w:pStyle w:val="Bezodstpw"/>
              <w:rPr>
                <w:rFonts w:cs="Calibri"/>
                <w:b/>
                <w:sz w:val="20"/>
                <w:szCs w:val="20"/>
              </w:rPr>
            </w:pPr>
            <w:r w:rsidRPr="00A81FDA">
              <w:rPr>
                <w:rFonts w:cs="Calibri"/>
                <w:b/>
                <w:sz w:val="20"/>
                <w:szCs w:val="20"/>
              </w:rPr>
              <w:t xml:space="preserve">PODOBSZAR CENTRUM </w:t>
            </w:r>
          </w:p>
          <w:p w14:paraId="76C5AF46" w14:textId="77777777" w:rsidR="004501B6" w:rsidRPr="00A81FDA" w:rsidRDefault="004501B6" w:rsidP="004501B6">
            <w:pPr>
              <w:pStyle w:val="Bezodstpw"/>
              <w:rPr>
                <w:rFonts w:cs="Calibri"/>
                <w:sz w:val="20"/>
                <w:szCs w:val="20"/>
              </w:rPr>
            </w:pPr>
          </w:p>
        </w:tc>
      </w:tr>
      <w:tr w:rsidR="004501B6" w:rsidRPr="00986554" w14:paraId="38370F65" w14:textId="77777777" w:rsidTr="00422492">
        <w:tc>
          <w:tcPr>
            <w:tcW w:w="184" w:type="pct"/>
            <w:tcBorders>
              <w:top w:val="single" w:sz="4" w:space="0" w:color="5B9BD5"/>
              <w:bottom w:val="single" w:sz="4" w:space="0" w:color="5B9BD5"/>
              <w:right w:val="single" w:sz="4" w:space="0" w:color="5B9BD5"/>
            </w:tcBorders>
          </w:tcPr>
          <w:p w14:paraId="3199C023" w14:textId="77777777" w:rsidR="004501B6" w:rsidRPr="00A81FDA" w:rsidRDefault="004501B6" w:rsidP="004501B6">
            <w:pPr>
              <w:pStyle w:val="Bezodstpw"/>
              <w:rPr>
                <w:rFonts w:cs="Calibri"/>
                <w:sz w:val="20"/>
                <w:szCs w:val="20"/>
              </w:rPr>
            </w:pPr>
            <w:r w:rsidRPr="00A81FDA">
              <w:rPr>
                <w:rFonts w:cs="Calibri"/>
                <w:sz w:val="20"/>
                <w:szCs w:val="20"/>
              </w:rPr>
              <w:t>1.</w:t>
            </w:r>
          </w:p>
        </w:tc>
        <w:tc>
          <w:tcPr>
            <w:tcW w:w="1195" w:type="pct"/>
            <w:tcBorders>
              <w:top w:val="single" w:sz="4" w:space="0" w:color="5B9BD5"/>
              <w:left w:val="single" w:sz="4" w:space="0" w:color="5B9BD5"/>
              <w:bottom w:val="single" w:sz="4" w:space="0" w:color="5B9BD5"/>
              <w:right w:val="single" w:sz="4" w:space="0" w:color="5B9BD5"/>
            </w:tcBorders>
          </w:tcPr>
          <w:p w14:paraId="726CCDD6" w14:textId="77777777" w:rsidR="004501B6" w:rsidRPr="00A81FDA" w:rsidRDefault="004501B6" w:rsidP="004501B6">
            <w:pPr>
              <w:pStyle w:val="Bezodstpw"/>
              <w:rPr>
                <w:rFonts w:cs="Calibri"/>
                <w:sz w:val="20"/>
                <w:szCs w:val="20"/>
              </w:rPr>
            </w:pPr>
            <w:r w:rsidRPr="00A81FDA">
              <w:rPr>
                <w:rFonts w:cs="Calibri"/>
                <w:sz w:val="20"/>
                <w:szCs w:val="20"/>
              </w:rPr>
              <w:t>Powiatowa Szkoła Ekologicznego Myślenia</w:t>
            </w:r>
          </w:p>
        </w:tc>
        <w:tc>
          <w:tcPr>
            <w:tcW w:w="1369" w:type="pct"/>
            <w:tcBorders>
              <w:top w:val="single" w:sz="4" w:space="0" w:color="5B9BD5"/>
              <w:left w:val="single" w:sz="4" w:space="0" w:color="5B9BD5"/>
              <w:bottom w:val="single" w:sz="4" w:space="0" w:color="5B9BD5"/>
              <w:right w:val="single" w:sz="4" w:space="0" w:color="5B9BD5"/>
            </w:tcBorders>
          </w:tcPr>
          <w:p w14:paraId="532183C0" w14:textId="77777777" w:rsidR="004501B6" w:rsidRPr="00A81FDA" w:rsidRDefault="004501B6" w:rsidP="004501B6">
            <w:pPr>
              <w:pStyle w:val="Bezodstpw"/>
              <w:rPr>
                <w:rFonts w:cs="Calibri"/>
                <w:sz w:val="20"/>
                <w:szCs w:val="20"/>
              </w:rPr>
            </w:pPr>
            <w:r w:rsidRPr="00A81FDA">
              <w:rPr>
                <w:rFonts w:cs="Calibri"/>
                <w:sz w:val="20"/>
                <w:szCs w:val="20"/>
              </w:rPr>
              <w:t>Cel 1. Podniesienie poziomu bezpieczeństwa</w:t>
            </w:r>
          </w:p>
        </w:tc>
        <w:tc>
          <w:tcPr>
            <w:tcW w:w="869" w:type="pct"/>
            <w:tcBorders>
              <w:top w:val="single" w:sz="4" w:space="0" w:color="5B9BD5"/>
              <w:left w:val="single" w:sz="4" w:space="0" w:color="5B9BD5"/>
              <w:bottom w:val="single" w:sz="4" w:space="0" w:color="5B9BD5"/>
              <w:right w:val="single" w:sz="4" w:space="0" w:color="5B9BD5"/>
            </w:tcBorders>
          </w:tcPr>
          <w:p w14:paraId="47C84413" w14:textId="77777777" w:rsidR="004501B6" w:rsidRPr="00A81FDA" w:rsidRDefault="004501B6" w:rsidP="004501B6">
            <w:pPr>
              <w:pStyle w:val="Bezodstpw"/>
              <w:rPr>
                <w:rFonts w:cs="Calibri"/>
                <w:sz w:val="20"/>
                <w:szCs w:val="20"/>
              </w:rPr>
            </w:pPr>
            <w:r w:rsidRPr="00A81FDA">
              <w:rPr>
                <w:rFonts w:cs="Calibri"/>
                <w:sz w:val="20"/>
                <w:szCs w:val="20"/>
              </w:rPr>
              <w:t xml:space="preserve">Powiat Kędzierzyńsko-Kozielski oraz II Liceum Ogólnokształcące </w:t>
            </w:r>
            <w:r w:rsidRPr="00A81FDA">
              <w:rPr>
                <w:rFonts w:cs="Calibri"/>
                <w:sz w:val="20"/>
                <w:szCs w:val="20"/>
              </w:rPr>
              <w:br/>
              <w:t xml:space="preserve">im. Mikołaja Kopernika </w:t>
            </w:r>
            <w:r w:rsidRPr="00A81FDA">
              <w:rPr>
                <w:rFonts w:cs="Calibri"/>
                <w:sz w:val="20"/>
                <w:szCs w:val="20"/>
              </w:rPr>
              <w:br/>
              <w:t>w Kędzierzynie-Koźlu</w:t>
            </w:r>
          </w:p>
        </w:tc>
        <w:tc>
          <w:tcPr>
            <w:tcW w:w="456" w:type="pct"/>
            <w:tcBorders>
              <w:top w:val="single" w:sz="4" w:space="0" w:color="5B9BD5"/>
              <w:left w:val="single" w:sz="4" w:space="0" w:color="5B9BD5"/>
              <w:bottom w:val="single" w:sz="4" w:space="0" w:color="5B9BD5"/>
              <w:right w:val="single" w:sz="4" w:space="0" w:color="5B9BD5"/>
            </w:tcBorders>
          </w:tcPr>
          <w:p w14:paraId="68E8793F" w14:textId="77777777" w:rsidR="004501B6" w:rsidRPr="00A81FDA" w:rsidRDefault="004501B6" w:rsidP="004501B6">
            <w:pPr>
              <w:pStyle w:val="Bezodstpw"/>
              <w:rPr>
                <w:rFonts w:cs="Calibri"/>
                <w:sz w:val="20"/>
                <w:szCs w:val="20"/>
              </w:rPr>
            </w:pPr>
            <w:r w:rsidRPr="00A81FDA">
              <w:rPr>
                <w:rFonts w:cs="Calibri"/>
                <w:sz w:val="20"/>
                <w:szCs w:val="20"/>
              </w:rPr>
              <w:t>1,5 mln</w:t>
            </w:r>
          </w:p>
        </w:tc>
        <w:tc>
          <w:tcPr>
            <w:tcW w:w="451" w:type="pct"/>
            <w:tcBorders>
              <w:top w:val="single" w:sz="4" w:space="0" w:color="5B9BD5"/>
              <w:left w:val="single" w:sz="4" w:space="0" w:color="5B9BD5"/>
              <w:bottom w:val="single" w:sz="4" w:space="0" w:color="5B9BD5"/>
              <w:right w:val="single" w:sz="4" w:space="0" w:color="5B9BD5"/>
            </w:tcBorders>
          </w:tcPr>
          <w:p w14:paraId="398058C1" w14:textId="77777777" w:rsidR="004501B6" w:rsidRPr="00A81FDA" w:rsidRDefault="004501B6" w:rsidP="004501B6">
            <w:pPr>
              <w:pStyle w:val="Bezodstpw"/>
              <w:rPr>
                <w:rFonts w:cs="Calibri"/>
                <w:sz w:val="20"/>
                <w:szCs w:val="20"/>
              </w:rPr>
            </w:pPr>
            <w:r w:rsidRPr="00A81FDA">
              <w:rPr>
                <w:rFonts w:cs="Calibri"/>
                <w:sz w:val="20"/>
                <w:szCs w:val="20"/>
              </w:rPr>
              <w:t>2017-2019</w:t>
            </w:r>
          </w:p>
        </w:tc>
        <w:tc>
          <w:tcPr>
            <w:tcW w:w="476" w:type="pct"/>
            <w:tcBorders>
              <w:top w:val="single" w:sz="4" w:space="0" w:color="5B9BD5"/>
              <w:left w:val="single" w:sz="4" w:space="0" w:color="5B9BD5"/>
              <w:bottom w:val="single" w:sz="4" w:space="0" w:color="5B9BD5"/>
            </w:tcBorders>
          </w:tcPr>
          <w:p w14:paraId="0BD9A90D" w14:textId="77777777" w:rsidR="004501B6" w:rsidRPr="00A81FDA" w:rsidRDefault="004501B6" w:rsidP="004501B6">
            <w:pPr>
              <w:pStyle w:val="Bezodstpw"/>
              <w:rPr>
                <w:rFonts w:cs="Calibri"/>
                <w:sz w:val="20"/>
                <w:szCs w:val="20"/>
              </w:rPr>
            </w:pPr>
            <w:r w:rsidRPr="00A81FDA">
              <w:rPr>
                <w:rFonts w:cs="Calibri"/>
                <w:sz w:val="20"/>
                <w:szCs w:val="20"/>
              </w:rPr>
              <w:t xml:space="preserve">UE, inne środki publiczne </w:t>
            </w:r>
          </w:p>
        </w:tc>
      </w:tr>
      <w:tr w:rsidR="004501B6" w:rsidRPr="00986554" w14:paraId="595BC419" w14:textId="77777777" w:rsidTr="00422492">
        <w:tc>
          <w:tcPr>
            <w:tcW w:w="184" w:type="pct"/>
            <w:tcBorders>
              <w:top w:val="single" w:sz="4" w:space="0" w:color="5B9BD5"/>
              <w:bottom w:val="single" w:sz="4" w:space="0" w:color="5B9BD5"/>
              <w:right w:val="single" w:sz="4" w:space="0" w:color="5B9BD5"/>
            </w:tcBorders>
          </w:tcPr>
          <w:p w14:paraId="33566DF5" w14:textId="77777777" w:rsidR="004501B6" w:rsidRPr="00A81FDA" w:rsidRDefault="004501B6" w:rsidP="004501B6">
            <w:pPr>
              <w:pStyle w:val="Bezodstpw"/>
              <w:rPr>
                <w:rFonts w:cs="Calibri"/>
                <w:sz w:val="20"/>
                <w:szCs w:val="20"/>
              </w:rPr>
            </w:pPr>
            <w:r w:rsidRPr="00A81FDA">
              <w:rPr>
                <w:rFonts w:cs="Calibri"/>
                <w:sz w:val="20"/>
                <w:szCs w:val="20"/>
              </w:rPr>
              <w:t>2.</w:t>
            </w:r>
          </w:p>
        </w:tc>
        <w:tc>
          <w:tcPr>
            <w:tcW w:w="1195" w:type="pct"/>
            <w:tcBorders>
              <w:top w:val="single" w:sz="4" w:space="0" w:color="5B9BD5"/>
              <w:left w:val="single" w:sz="4" w:space="0" w:color="5B9BD5"/>
              <w:bottom w:val="single" w:sz="4" w:space="0" w:color="5B9BD5"/>
              <w:right w:val="single" w:sz="4" w:space="0" w:color="5B9BD5"/>
            </w:tcBorders>
          </w:tcPr>
          <w:p w14:paraId="15C528CC" w14:textId="77777777" w:rsidR="004501B6" w:rsidRPr="00A81FDA" w:rsidRDefault="004501B6" w:rsidP="004501B6">
            <w:pPr>
              <w:pStyle w:val="Bezodstpw"/>
              <w:rPr>
                <w:rFonts w:cs="Calibri"/>
                <w:sz w:val="20"/>
                <w:szCs w:val="20"/>
              </w:rPr>
            </w:pPr>
            <w:r w:rsidRPr="00A81FDA">
              <w:rPr>
                <w:rFonts w:cs="Calibri"/>
                <w:sz w:val="20"/>
                <w:szCs w:val="20"/>
              </w:rPr>
              <w:t>Adaptacja piwnic Państwowej Szkoły Muzycznej I st. nr 1 w Kędzierzynie -Koźlu na sale lekcyjne</w:t>
            </w:r>
          </w:p>
        </w:tc>
        <w:tc>
          <w:tcPr>
            <w:tcW w:w="1369" w:type="pct"/>
            <w:tcBorders>
              <w:top w:val="single" w:sz="4" w:space="0" w:color="5B9BD5"/>
              <w:left w:val="single" w:sz="4" w:space="0" w:color="5B9BD5"/>
              <w:bottom w:val="single" w:sz="4" w:space="0" w:color="5B9BD5"/>
              <w:right w:val="single" w:sz="4" w:space="0" w:color="5B9BD5"/>
            </w:tcBorders>
          </w:tcPr>
          <w:p w14:paraId="47BAD6F3" w14:textId="77777777" w:rsidR="004501B6" w:rsidRPr="00A81FDA" w:rsidRDefault="004501B6" w:rsidP="004501B6">
            <w:pPr>
              <w:pStyle w:val="Bezodstpw"/>
              <w:rPr>
                <w:rFonts w:cs="Calibri"/>
                <w:sz w:val="20"/>
                <w:szCs w:val="20"/>
              </w:rPr>
            </w:pPr>
            <w:r w:rsidRPr="00A81FDA">
              <w:rPr>
                <w:rFonts w:cs="Calibri"/>
                <w:sz w:val="20"/>
                <w:szCs w:val="20"/>
              </w:rPr>
              <w:t xml:space="preserve">Cel 2. Zwiększenie atrakcyjności </w:t>
            </w:r>
            <w:r w:rsidRPr="00A81FDA">
              <w:rPr>
                <w:rFonts w:cs="Calibri"/>
                <w:sz w:val="20"/>
                <w:szCs w:val="20"/>
              </w:rPr>
              <w:br/>
              <w:t>i dostępności obszaru</w:t>
            </w:r>
          </w:p>
          <w:p w14:paraId="65D514FF" w14:textId="77777777" w:rsidR="004501B6" w:rsidRPr="00A81FDA" w:rsidRDefault="004501B6" w:rsidP="004501B6">
            <w:pPr>
              <w:pStyle w:val="Bezodstpw"/>
              <w:rPr>
                <w:rFonts w:cs="Calibri"/>
                <w:sz w:val="20"/>
                <w:szCs w:val="20"/>
              </w:rPr>
            </w:pPr>
          </w:p>
        </w:tc>
        <w:tc>
          <w:tcPr>
            <w:tcW w:w="869" w:type="pct"/>
            <w:tcBorders>
              <w:top w:val="single" w:sz="4" w:space="0" w:color="5B9BD5"/>
              <w:left w:val="single" w:sz="4" w:space="0" w:color="5B9BD5"/>
              <w:bottom w:val="single" w:sz="4" w:space="0" w:color="5B9BD5"/>
              <w:right w:val="single" w:sz="4" w:space="0" w:color="5B9BD5"/>
            </w:tcBorders>
          </w:tcPr>
          <w:p w14:paraId="445598E0" w14:textId="06C551F1" w:rsidR="004501B6" w:rsidRPr="00A81FDA" w:rsidRDefault="004501B6" w:rsidP="004501B6">
            <w:pPr>
              <w:pStyle w:val="Bezodstpw"/>
              <w:rPr>
                <w:rFonts w:cs="Calibri"/>
                <w:sz w:val="20"/>
                <w:szCs w:val="20"/>
              </w:rPr>
            </w:pPr>
            <w:r w:rsidRPr="00A81FDA">
              <w:rPr>
                <w:rFonts w:cs="Calibri"/>
                <w:sz w:val="20"/>
                <w:szCs w:val="20"/>
              </w:rPr>
              <w:t xml:space="preserve">Państwowa Szkoła Muzyczna I st. nr 1 </w:t>
            </w:r>
            <w:r w:rsidRPr="00A81FDA">
              <w:rPr>
                <w:rFonts w:cs="Calibri"/>
                <w:sz w:val="20"/>
                <w:szCs w:val="20"/>
              </w:rPr>
              <w:br/>
              <w:t>w Kędzierzynie-Koźlu</w:t>
            </w:r>
          </w:p>
        </w:tc>
        <w:tc>
          <w:tcPr>
            <w:tcW w:w="456" w:type="pct"/>
            <w:tcBorders>
              <w:top w:val="single" w:sz="4" w:space="0" w:color="5B9BD5"/>
              <w:left w:val="single" w:sz="4" w:space="0" w:color="5B9BD5"/>
              <w:bottom w:val="single" w:sz="4" w:space="0" w:color="5B9BD5"/>
              <w:right w:val="single" w:sz="4" w:space="0" w:color="5B9BD5"/>
            </w:tcBorders>
          </w:tcPr>
          <w:p w14:paraId="22D6A949" w14:textId="77777777" w:rsidR="004501B6" w:rsidRPr="00A81FDA" w:rsidRDefault="004501B6" w:rsidP="004501B6">
            <w:pPr>
              <w:pStyle w:val="Bezodstpw"/>
              <w:rPr>
                <w:rFonts w:cs="Calibri"/>
                <w:sz w:val="20"/>
                <w:szCs w:val="20"/>
              </w:rPr>
            </w:pPr>
            <w:r w:rsidRPr="00A81FDA">
              <w:rPr>
                <w:rFonts w:cs="Calibri"/>
                <w:sz w:val="20"/>
                <w:szCs w:val="20"/>
              </w:rPr>
              <w:t>600 tys.</w:t>
            </w:r>
          </w:p>
        </w:tc>
        <w:tc>
          <w:tcPr>
            <w:tcW w:w="451" w:type="pct"/>
            <w:tcBorders>
              <w:top w:val="single" w:sz="4" w:space="0" w:color="5B9BD5"/>
              <w:left w:val="single" w:sz="4" w:space="0" w:color="5B9BD5"/>
              <w:bottom w:val="single" w:sz="4" w:space="0" w:color="5B9BD5"/>
              <w:right w:val="single" w:sz="4" w:space="0" w:color="5B9BD5"/>
            </w:tcBorders>
          </w:tcPr>
          <w:p w14:paraId="20291C2E" w14:textId="77777777" w:rsidR="004501B6" w:rsidRPr="00A81FDA" w:rsidRDefault="004501B6" w:rsidP="004501B6">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642ACF33" w14:textId="77777777" w:rsidR="004501B6" w:rsidRPr="00A81FDA" w:rsidRDefault="004501B6" w:rsidP="004501B6">
            <w:pPr>
              <w:pStyle w:val="Bezodstpw"/>
              <w:rPr>
                <w:rFonts w:cs="Calibri"/>
                <w:sz w:val="20"/>
                <w:szCs w:val="20"/>
              </w:rPr>
            </w:pPr>
            <w:r w:rsidRPr="00A81FDA">
              <w:rPr>
                <w:rFonts w:cs="Calibri"/>
                <w:sz w:val="20"/>
                <w:szCs w:val="20"/>
              </w:rPr>
              <w:t>UE, inne środki publiczne</w:t>
            </w:r>
          </w:p>
        </w:tc>
      </w:tr>
      <w:tr w:rsidR="004501B6" w:rsidRPr="00986554" w14:paraId="56902FED" w14:textId="77777777" w:rsidTr="00422492">
        <w:tc>
          <w:tcPr>
            <w:tcW w:w="184" w:type="pct"/>
            <w:tcBorders>
              <w:top w:val="single" w:sz="4" w:space="0" w:color="5B9BD5"/>
              <w:bottom w:val="single" w:sz="4" w:space="0" w:color="5B9BD5"/>
              <w:right w:val="single" w:sz="4" w:space="0" w:color="5B9BD5"/>
            </w:tcBorders>
          </w:tcPr>
          <w:p w14:paraId="307ED47D" w14:textId="77777777" w:rsidR="004501B6" w:rsidRPr="00A81FDA" w:rsidRDefault="004501B6" w:rsidP="004501B6">
            <w:pPr>
              <w:pStyle w:val="Bezodstpw"/>
              <w:rPr>
                <w:rFonts w:cs="Calibri"/>
                <w:sz w:val="20"/>
                <w:szCs w:val="20"/>
              </w:rPr>
            </w:pPr>
            <w:r w:rsidRPr="00A81FDA">
              <w:rPr>
                <w:rFonts w:cs="Calibri"/>
                <w:sz w:val="20"/>
                <w:szCs w:val="20"/>
              </w:rPr>
              <w:t>3.</w:t>
            </w:r>
          </w:p>
        </w:tc>
        <w:tc>
          <w:tcPr>
            <w:tcW w:w="1195" w:type="pct"/>
            <w:tcBorders>
              <w:top w:val="single" w:sz="4" w:space="0" w:color="5B9BD5"/>
              <w:left w:val="single" w:sz="4" w:space="0" w:color="5B9BD5"/>
              <w:bottom w:val="single" w:sz="4" w:space="0" w:color="5B9BD5"/>
              <w:right w:val="single" w:sz="4" w:space="0" w:color="5B9BD5"/>
            </w:tcBorders>
          </w:tcPr>
          <w:p w14:paraId="0CAA9E59" w14:textId="77777777" w:rsidR="004501B6" w:rsidRPr="00A81FDA" w:rsidRDefault="004501B6" w:rsidP="004501B6">
            <w:pPr>
              <w:pStyle w:val="Bezodstpw"/>
              <w:rPr>
                <w:rFonts w:cs="Calibri"/>
                <w:sz w:val="20"/>
                <w:szCs w:val="20"/>
              </w:rPr>
            </w:pPr>
            <w:r w:rsidRPr="00A81FDA">
              <w:rPr>
                <w:rFonts w:cs="Calibri"/>
                <w:sz w:val="20"/>
                <w:szCs w:val="20"/>
              </w:rPr>
              <w:t xml:space="preserve">Kamienica przy ul. Matejki 10-12 </w:t>
            </w:r>
            <w:r w:rsidRPr="00A81FDA">
              <w:rPr>
                <w:rFonts w:cs="Calibri"/>
                <w:sz w:val="20"/>
                <w:szCs w:val="20"/>
              </w:rPr>
              <w:br/>
              <w:t>w Kędzierzynie Koźlu</w:t>
            </w:r>
          </w:p>
        </w:tc>
        <w:tc>
          <w:tcPr>
            <w:tcW w:w="1369" w:type="pct"/>
            <w:tcBorders>
              <w:top w:val="single" w:sz="4" w:space="0" w:color="5B9BD5"/>
              <w:left w:val="single" w:sz="4" w:space="0" w:color="5B9BD5"/>
              <w:bottom w:val="single" w:sz="4" w:space="0" w:color="5B9BD5"/>
              <w:right w:val="single" w:sz="4" w:space="0" w:color="5B9BD5"/>
            </w:tcBorders>
          </w:tcPr>
          <w:p w14:paraId="1C5F40B1" w14:textId="25673CCA" w:rsidR="004501B6" w:rsidRPr="00A81FDA" w:rsidRDefault="004501B6" w:rsidP="004501B6">
            <w:pPr>
              <w:pStyle w:val="Bezodstpw"/>
              <w:rPr>
                <w:rFonts w:cs="Calibri"/>
                <w:sz w:val="20"/>
                <w:szCs w:val="20"/>
              </w:rPr>
            </w:pPr>
            <w:r w:rsidRPr="00A81FDA">
              <w:rPr>
                <w:rFonts w:cs="Calibri"/>
                <w:sz w:val="20"/>
                <w:szCs w:val="20"/>
              </w:rPr>
              <w:t xml:space="preserve">Cel 2. Zwiększenie atrakcyjności </w:t>
            </w:r>
            <w:r w:rsidRPr="00A81FDA">
              <w:rPr>
                <w:rFonts w:cs="Calibri"/>
                <w:sz w:val="20"/>
                <w:szCs w:val="20"/>
              </w:rPr>
              <w:br/>
              <w:t>i dostępności obszaru</w:t>
            </w:r>
          </w:p>
        </w:tc>
        <w:tc>
          <w:tcPr>
            <w:tcW w:w="869" w:type="pct"/>
            <w:tcBorders>
              <w:top w:val="single" w:sz="4" w:space="0" w:color="5B9BD5"/>
              <w:left w:val="single" w:sz="4" w:space="0" w:color="5B9BD5"/>
              <w:bottom w:val="single" w:sz="4" w:space="0" w:color="5B9BD5"/>
              <w:right w:val="single" w:sz="4" w:space="0" w:color="5B9BD5"/>
            </w:tcBorders>
          </w:tcPr>
          <w:p w14:paraId="25FD610B" w14:textId="5AE52FCA" w:rsidR="004501B6" w:rsidRPr="00A81FDA" w:rsidRDefault="004501B6" w:rsidP="004501B6">
            <w:pPr>
              <w:pStyle w:val="Bezodstpw"/>
              <w:rPr>
                <w:rFonts w:cs="Calibri"/>
                <w:sz w:val="20"/>
                <w:szCs w:val="20"/>
              </w:rPr>
            </w:pPr>
            <w:r w:rsidRPr="00A81FDA">
              <w:rPr>
                <w:rFonts w:cs="Calibri"/>
                <w:sz w:val="20"/>
                <w:szCs w:val="20"/>
              </w:rPr>
              <w:t xml:space="preserve">BWS Technika Budowlana spółka z o.o. </w:t>
            </w:r>
          </w:p>
        </w:tc>
        <w:tc>
          <w:tcPr>
            <w:tcW w:w="456" w:type="pct"/>
            <w:tcBorders>
              <w:top w:val="single" w:sz="4" w:space="0" w:color="5B9BD5"/>
              <w:left w:val="single" w:sz="4" w:space="0" w:color="5B9BD5"/>
              <w:bottom w:val="single" w:sz="4" w:space="0" w:color="5B9BD5"/>
              <w:right w:val="single" w:sz="4" w:space="0" w:color="5B9BD5"/>
            </w:tcBorders>
          </w:tcPr>
          <w:p w14:paraId="04809AE6" w14:textId="77777777" w:rsidR="004501B6" w:rsidRPr="00A81FDA" w:rsidRDefault="004501B6" w:rsidP="004501B6">
            <w:pPr>
              <w:pStyle w:val="Bezodstpw"/>
              <w:rPr>
                <w:rFonts w:cs="Calibri"/>
                <w:sz w:val="20"/>
                <w:szCs w:val="20"/>
              </w:rPr>
            </w:pPr>
            <w:r w:rsidRPr="00A81FDA">
              <w:rPr>
                <w:rFonts w:cs="Calibri"/>
                <w:sz w:val="20"/>
                <w:szCs w:val="20"/>
              </w:rPr>
              <w:t xml:space="preserve">1,35 mln </w:t>
            </w:r>
          </w:p>
        </w:tc>
        <w:tc>
          <w:tcPr>
            <w:tcW w:w="451" w:type="pct"/>
            <w:tcBorders>
              <w:top w:val="single" w:sz="4" w:space="0" w:color="5B9BD5"/>
              <w:left w:val="single" w:sz="4" w:space="0" w:color="5B9BD5"/>
              <w:bottom w:val="single" w:sz="4" w:space="0" w:color="5B9BD5"/>
              <w:right w:val="single" w:sz="4" w:space="0" w:color="5B9BD5"/>
            </w:tcBorders>
          </w:tcPr>
          <w:p w14:paraId="54C309FF" w14:textId="77777777" w:rsidR="004501B6" w:rsidRPr="00A81FDA" w:rsidRDefault="004501B6" w:rsidP="004501B6">
            <w:pPr>
              <w:pStyle w:val="Bezodstpw"/>
              <w:rPr>
                <w:rFonts w:cs="Calibri"/>
                <w:sz w:val="20"/>
                <w:szCs w:val="20"/>
              </w:rPr>
            </w:pPr>
            <w:r w:rsidRPr="00A81FDA">
              <w:rPr>
                <w:rFonts w:cs="Calibri"/>
                <w:sz w:val="20"/>
                <w:szCs w:val="20"/>
              </w:rPr>
              <w:t>2018-2020</w:t>
            </w:r>
          </w:p>
        </w:tc>
        <w:tc>
          <w:tcPr>
            <w:tcW w:w="476" w:type="pct"/>
            <w:tcBorders>
              <w:top w:val="single" w:sz="4" w:space="0" w:color="5B9BD5"/>
              <w:left w:val="single" w:sz="4" w:space="0" w:color="5B9BD5"/>
              <w:bottom w:val="single" w:sz="4" w:space="0" w:color="5B9BD5"/>
            </w:tcBorders>
          </w:tcPr>
          <w:p w14:paraId="59636E6D" w14:textId="77777777" w:rsidR="004501B6" w:rsidRPr="00A81FDA" w:rsidRDefault="004501B6" w:rsidP="004501B6">
            <w:pPr>
              <w:pStyle w:val="Bezodstpw"/>
              <w:rPr>
                <w:rFonts w:cs="Calibri"/>
                <w:sz w:val="20"/>
                <w:szCs w:val="20"/>
              </w:rPr>
            </w:pPr>
            <w:r w:rsidRPr="00A81FDA">
              <w:rPr>
                <w:rFonts w:cs="Calibri"/>
                <w:sz w:val="20"/>
                <w:szCs w:val="20"/>
              </w:rPr>
              <w:t xml:space="preserve">Środki prywatne </w:t>
            </w:r>
          </w:p>
        </w:tc>
      </w:tr>
      <w:tr w:rsidR="004501B6" w:rsidRPr="00986554" w14:paraId="3FD3AF13" w14:textId="77777777" w:rsidTr="00422492">
        <w:tc>
          <w:tcPr>
            <w:tcW w:w="184" w:type="pct"/>
            <w:tcBorders>
              <w:top w:val="single" w:sz="4" w:space="0" w:color="5B9BD5"/>
              <w:bottom w:val="single" w:sz="4" w:space="0" w:color="5B9BD5"/>
              <w:right w:val="single" w:sz="4" w:space="0" w:color="5B9BD5"/>
            </w:tcBorders>
          </w:tcPr>
          <w:p w14:paraId="748B7940" w14:textId="77777777" w:rsidR="004501B6" w:rsidRPr="00A81FDA" w:rsidRDefault="004501B6" w:rsidP="004501B6">
            <w:pPr>
              <w:pStyle w:val="Bezodstpw"/>
              <w:rPr>
                <w:rFonts w:cs="Calibri"/>
                <w:sz w:val="20"/>
                <w:szCs w:val="20"/>
              </w:rPr>
            </w:pPr>
            <w:r w:rsidRPr="00A81FDA">
              <w:rPr>
                <w:rFonts w:cs="Calibri"/>
                <w:sz w:val="20"/>
                <w:szCs w:val="20"/>
              </w:rPr>
              <w:t>4.</w:t>
            </w:r>
          </w:p>
        </w:tc>
        <w:tc>
          <w:tcPr>
            <w:tcW w:w="1195" w:type="pct"/>
            <w:tcBorders>
              <w:top w:val="single" w:sz="4" w:space="0" w:color="5B9BD5"/>
              <w:left w:val="single" w:sz="4" w:space="0" w:color="5B9BD5"/>
              <w:bottom w:val="single" w:sz="4" w:space="0" w:color="5B9BD5"/>
              <w:right w:val="single" w:sz="4" w:space="0" w:color="5B9BD5"/>
            </w:tcBorders>
          </w:tcPr>
          <w:p w14:paraId="25B78A82" w14:textId="77777777" w:rsidR="004501B6" w:rsidRPr="00A81FDA" w:rsidRDefault="004501B6" w:rsidP="004501B6">
            <w:pPr>
              <w:pStyle w:val="Bezodstpw"/>
              <w:rPr>
                <w:rFonts w:cs="Calibri"/>
                <w:sz w:val="20"/>
                <w:szCs w:val="20"/>
              </w:rPr>
            </w:pPr>
            <w:r w:rsidRPr="00A81FDA">
              <w:rPr>
                <w:rFonts w:cs="Calibri"/>
                <w:sz w:val="20"/>
                <w:szCs w:val="20"/>
              </w:rPr>
              <w:t xml:space="preserve">Rozbudowa Państwowej Szkoły Muzycznej I st. Nr 1 w Kędzierzynie-Koźlu o salę koncertową </w:t>
            </w:r>
            <w:r w:rsidRPr="00A81FDA">
              <w:rPr>
                <w:rFonts w:cs="Calibri"/>
                <w:sz w:val="20"/>
                <w:szCs w:val="20"/>
              </w:rPr>
              <w:br/>
              <w:t>z zagospodarowaniem terenu</w:t>
            </w:r>
          </w:p>
        </w:tc>
        <w:tc>
          <w:tcPr>
            <w:tcW w:w="1369" w:type="pct"/>
            <w:tcBorders>
              <w:top w:val="single" w:sz="4" w:space="0" w:color="5B9BD5"/>
              <w:left w:val="single" w:sz="4" w:space="0" w:color="5B9BD5"/>
              <w:bottom w:val="single" w:sz="4" w:space="0" w:color="5B9BD5"/>
              <w:right w:val="single" w:sz="4" w:space="0" w:color="5B9BD5"/>
            </w:tcBorders>
          </w:tcPr>
          <w:p w14:paraId="0D495341" w14:textId="77777777" w:rsidR="004501B6" w:rsidRPr="00A81FDA" w:rsidRDefault="004501B6" w:rsidP="004501B6">
            <w:pPr>
              <w:pStyle w:val="Bezodstpw"/>
              <w:rPr>
                <w:rFonts w:cs="Calibri"/>
                <w:sz w:val="20"/>
                <w:szCs w:val="20"/>
              </w:rPr>
            </w:pPr>
            <w:r w:rsidRPr="00A81FDA">
              <w:rPr>
                <w:rFonts w:cs="Calibri"/>
                <w:sz w:val="20"/>
                <w:szCs w:val="20"/>
              </w:rPr>
              <w:t xml:space="preserve">Cel 2. Zwiększenie atrakcyjności </w:t>
            </w:r>
            <w:r w:rsidRPr="00A81FDA">
              <w:rPr>
                <w:rFonts w:cs="Calibri"/>
                <w:sz w:val="20"/>
                <w:szCs w:val="20"/>
              </w:rPr>
              <w:br/>
              <w:t>i dostępności obszaru</w:t>
            </w:r>
          </w:p>
          <w:p w14:paraId="510B96AA" w14:textId="77777777" w:rsidR="004501B6" w:rsidRPr="00A81FDA" w:rsidRDefault="004501B6" w:rsidP="004501B6">
            <w:pPr>
              <w:pStyle w:val="Bezodstpw"/>
              <w:rPr>
                <w:rFonts w:cs="Calibri"/>
                <w:sz w:val="20"/>
                <w:szCs w:val="20"/>
              </w:rPr>
            </w:pPr>
          </w:p>
        </w:tc>
        <w:tc>
          <w:tcPr>
            <w:tcW w:w="869" w:type="pct"/>
            <w:tcBorders>
              <w:top w:val="single" w:sz="4" w:space="0" w:color="5B9BD5"/>
              <w:left w:val="single" w:sz="4" w:space="0" w:color="5B9BD5"/>
              <w:bottom w:val="single" w:sz="4" w:space="0" w:color="5B9BD5"/>
              <w:right w:val="single" w:sz="4" w:space="0" w:color="5B9BD5"/>
            </w:tcBorders>
          </w:tcPr>
          <w:p w14:paraId="449FDE7C" w14:textId="77777777" w:rsidR="004501B6" w:rsidRPr="00A81FDA" w:rsidRDefault="004501B6" w:rsidP="004501B6">
            <w:pPr>
              <w:pStyle w:val="Bezodstpw"/>
              <w:rPr>
                <w:rFonts w:cs="Calibri"/>
                <w:sz w:val="20"/>
                <w:szCs w:val="20"/>
              </w:rPr>
            </w:pPr>
            <w:r w:rsidRPr="00A81FDA">
              <w:rPr>
                <w:rFonts w:cs="Calibri"/>
                <w:sz w:val="20"/>
                <w:szCs w:val="20"/>
              </w:rPr>
              <w:t xml:space="preserve">Państwowa Szkoła Muzyczna I stopnia nr 1 </w:t>
            </w:r>
            <w:r w:rsidRPr="00A81FDA">
              <w:rPr>
                <w:rFonts w:cs="Calibri"/>
                <w:sz w:val="20"/>
                <w:szCs w:val="20"/>
              </w:rPr>
              <w:br/>
              <w:t>w Kędzierzynie-Koźlu</w:t>
            </w:r>
          </w:p>
        </w:tc>
        <w:tc>
          <w:tcPr>
            <w:tcW w:w="456" w:type="pct"/>
            <w:tcBorders>
              <w:top w:val="single" w:sz="4" w:space="0" w:color="5B9BD5"/>
              <w:left w:val="single" w:sz="4" w:space="0" w:color="5B9BD5"/>
              <w:bottom w:val="single" w:sz="4" w:space="0" w:color="5B9BD5"/>
              <w:right w:val="single" w:sz="4" w:space="0" w:color="5B9BD5"/>
            </w:tcBorders>
          </w:tcPr>
          <w:p w14:paraId="44271603" w14:textId="77777777" w:rsidR="004501B6" w:rsidRPr="00A81FDA" w:rsidRDefault="004501B6" w:rsidP="004501B6">
            <w:pPr>
              <w:pStyle w:val="Bezodstpw"/>
              <w:rPr>
                <w:rFonts w:cs="Calibri"/>
                <w:sz w:val="20"/>
                <w:szCs w:val="20"/>
              </w:rPr>
            </w:pPr>
            <w:r w:rsidRPr="00A81FDA">
              <w:rPr>
                <w:rFonts w:cs="Calibri"/>
                <w:sz w:val="20"/>
                <w:szCs w:val="20"/>
              </w:rPr>
              <w:t>16 mln</w:t>
            </w:r>
          </w:p>
        </w:tc>
        <w:tc>
          <w:tcPr>
            <w:tcW w:w="451" w:type="pct"/>
            <w:tcBorders>
              <w:top w:val="single" w:sz="4" w:space="0" w:color="5B9BD5"/>
              <w:left w:val="single" w:sz="4" w:space="0" w:color="5B9BD5"/>
              <w:bottom w:val="single" w:sz="4" w:space="0" w:color="5B9BD5"/>
              <w:right w:val="single" w:sz="4" w:space="0" w:color="5B9BD5"/>
            </w:tcBorders>
          </w:tcPr>
          <w:p w14:paraId="2A843833" w14:textId="77777777" w:rsidR="004501B6" w:rsidRPr="00A81FDA" w:rsidRDefault="004501B6" w:rsidP="004501B6">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2D6CBE77" w14:textId="77777777" w:rsidR="004501B6" w:rsidRPr="00A81FDA" w:rsidRDefault="004501B6" w:rsidP="004501B6">
            <w:pPr>
              <w:pStyle w:val="Bezodstpw"/>
              <w:rPr>
                <w:rFonts w:cs="Calibri"/>
                <w:sz w:val="20"/>
                <w:szCs w:val="20"/>
              </w:rPr>
            </w:pPr>
            <w:r w:rsidRPr="00A81FDA">
              <w:rPr>
                <w:rFonts w:cs="Calibri"/>
                <w:sz w:val="20"/>
                <w:szCs w:val="20"/>
              </w:rPr>
              <w:t>UE, inne środki publiczne</w:t>
            </w:r>
          </w:p>
        </w:tc>
      </w:tr>
      <w:tr w:rsidR="004501B6" w:rsidRPr="00986554" w14:paraId="08C2C4BC" w14:textId="77777777" w:rsidTr="00422492">
        <w:tc>
          <w:tcPr>
            <w:tcW w:w="5000" w:type="pct"/>
            <w:gridSpan w:val="7"/>
            <w:tcBorders>
              <w:top w:val="single" w:sz="4" w:space="0" w:color="5B9BD5"/>
              <w:bottom w:val="single" w:sz="4" w:space="0" w:color="5B9BD5"/>
            </w:tcBorders>
            <w:shd w:val="clear" w:color="auto" w:fill="FFC000"/>
          </w:tcPr>
          <w:p w14:paraId="36F04F8F" w14:textId="77777777" w:rsidR="004501B6" w:rsidRPr="00A81FDA" w:rsidRDefault="004501B6" w:rsidP="004501B6">
            <w:pPr>
              <w:pStyle w:val="Bezodstpw"/>
              <w:rPr>
                <w:rFonts w:cs="Calibri"/>
                <w:b/>
                <w:sz w:val="20"/>
                <w:szCs w:val="20"/>
              </w:rPr>
            </w:pPr>
            <w:r w:rsidRPr="00A81FDA">
              <w:rPr>
                <w:rFonts w:cs="Calibri"/>
                <w:b/>
                <w:sz w:val="20"/>
                <w:szCs w:val="20"/>
              </w:rPr>
              <w:t xml:space="preserve">PODOBSZAR BLACHOWNIA </w:t>
            </w:r>
          </w:p>
          <w:p w14:paraId="3C28EAC1" w14:textId="77777777" w:rsidR="004501B6" w:rsidRPr="00A81FDA" w:rsidRDefault="004501B6" w:rsidP="004501B6">
            <w:pPr>
              <w:pStyle w:val="Bezodstpw"/>
              <w:rPr>
                <w:rFonts w:cs="Calibri"/>
                <w:sz w:val="20"/>
                <w:szCs w:val="20"/>
              </w:rPr>
            </w:pPr>
          </w:p>
        </w:tc>
      </w:tr>
      <w:tr w:rsidR="004501B6" w:rsidRPr="00986554" w14:paraId="481AA2F1" w14:textId="77777777" w:rsidTr="00422492">
        <w:tc>
          <w:tcPr>
            <w:tcW w:w="184" w:type="pct"/>
            <w:tcBorders>
              <w:top w:val="single" w:sz="4" w:space="0" w:color="5B9BD5"/>
              <w:bottom w:val="single" w:sz="4" w:space="0" w:color="5B9BD5"/>
              <w:right w:val="single" w:sz="4" w:space="0" w:color="5B9BD5"/>
            </w:tcBorders>
          </w:tcPr>
          <w:p w14:paraId="330212E0" w14:textId="77777777" w:rsidR="004501B6" w:rsidRPr="00A81FDA" w:rsidRDefault="004501B6" w:rsidP="004501B6">
            <w:pPr>
              <w:pStyle w:val="Bezodstpw"/>
              <w:rPr>
                <w:rFonts w:cs="Calibri"/>
                <w:sz w:val="20"/>
                <w:szCs w:val="20"/>
              </w:rPr>
            </w:pPr>
            <w:r w:rsidRPr="00A81FDA">
              <w:rPr>
                <w:rFonts w:cs="Calibri"/>
                <w:sz w:val="20"/>
                <w:szCs w:val="20"/>
              </w:rPr>
              <w:t>1.</w:t>
            </w:r>
          </w:p>
        </w:tc>
        <w:tc>
          <w:tcPr>
            <w:tcW w:w="1195" w:type="pct"/>
            <w:tcBorders>
              <w:top w:val="single" w:sz="4" w:space="0" w:color="5B9BD5"/>
              <w:left w:val="single" w:sz="4" w:space="0" w:color="5B9BD5"/>
              <w:bottom w:val="single" w:sz="4" w:space="0" w:color="5B9BD5"/>
              <w:right w:val="single" w:sz="4" w:space="0" w:color="5B9BD5"/>
            </w:tcBorders>
          </w:tcPr>
          <w:p w14:paraId="719AE627" w14:textId="77777777" w:rsidR="004501B6" w:rsidRPr="00A81FDA" w:rsidRDefault="004501B6" w:rsidP="004501B6">
            <w:pPr>
              <w:pStyle w:val="Bezodstpw"/>
              <w:rPr>
                <w:rFonts w:cs="Calibri"/>
                <w:sz w:val="20"/>
                <w:szCs w:val="20"/>
              </w:rPr>
            </w:pPr>
            <w:r w:rsidRPr="00A81FDA">
              <w:rPr>
                <w:rFonts w:cs="Calibri"/>
                <w:sz w:val="20"/>
                <w:szCs w:val="20"/>
              </w:rPr>
              <w:t>Zagospodarowanie terenu zielonego przy ul. J. Tuwima 5-7 w Kędzierzynie-Koźlu</w:t>
            </w:r>
          </w:p>
        </w:tc>
        <w:tc>
          <w:tcPr>
            <w:tcW w:w="1369" w:type="pct"/>
            <w:tcBorders>
              <w:top w:val="single" w:sz="4" w:space="0" w:color="5B9BD5"/>
              <w:left w:val="single" w:sz="4" w:space="0" w:color="5B9BD5"/>
              <w:bottom w:val="single" w:sz="4" w:space="0" w:color="5B9BD5"/>
              <w:right w:val="single" w:sz="4" w:space="0" w:color="5B9BD5"/>
            </w:tcBorders>
          </w:tcPr>
          <w:p w14:paraId="5E7C4AA5" w14:textId="77777777" w:rsidR="004501B6" w:rsidRPr="00A81FDA" w:rsidRDefault="004501B6" w:rsidP="004501B6">
            <w:pPr>
              <w:pStyle w:val="Bezodstpw"/>
              <w:rPr>
                <w:rFonts w:cs="Calibri"/>
                <w:sz w:val="20"/>
                <w:szCs w:val="20"/>
              </w:rPr>
            </w:pPr>
            <w:r w:rsidRPr="00A81FDA">
              <w:rPr>
                <w:rFonts w:cs="Calibri"/>
                <w:sz w:val="20"/>
                <w:szCs w:val="20"/>
              </w:rPr>
              <w:t>Cel 2. Rozwój i modernizacja infrastruktury społecznej</w:t>
            </w:r>
          </w:p>
        </w:tc>
        <w:tc>
          <w:tcPr>
            <w:tcW w:w="869" w:type="pct"/>
            <w:tcBorders>
              <w:top w:val="single" w:sz="4" w:space="0" w:color="5B9BD5"/>
              <w:left w:val="single" w:sz="4" w:space="0" w:color="5B9BD5"/>
              <w:bottom w:val="single" w:sz="4" w:space="0" w:color="5B9BD5"/>
              <w:right w:val="single" w:sz="4" w:space="0" w:color="5B9BD5"/>
            </w:tcBorders>
          </w:tcPr>
          <w:p w14:paraId="61488C1B" w14:textId="77777777" w:rsidR="004501B6" w:rsidRPr="00A81FDA" w:rsidRDefault="004501B6" w:rsidP="004501B6">
            <w:pPr>
              <w:pStyle w:val="Bezodstpw"/>
              <w:rPr>
                <w:rFonts w:cs="Calibri"/>
                <w:sz w:val="20"/>
                <w:szCs w:val="20"/>
              </w:rPr>
            </w:pPr>
            <w:r w:rsidRPr="00A81FDA">
              <w:rPr>
                <w:rFonts w:cs="Calibri"/>
                <w:sz w:val="20"/>
                <w:szCs w:val="20"/>
              </w:rPr>
              <w:t>Wspólnota Mieszkaniowa Tuwima 5-7</w:t>
            </w:r>
          </w:p>
        </w:tc>
        <w:tc>
          <w:tcPr>
            <w:tcW w:w="456" w:type="pct"/>
            <w:tcBorders>
              <w:top w:val="single" w:sz="4" w:space="0" w:color="5B9BD5"/>
              <w:left w:val="single" w:sz="4" w:space="0" w:color="5B9BD5"/>
              <w:bottom w:val="single" w:sz="4" w:space="0" w:color="5B9BD5"/>
              <w:right w:val="single" w:sz="4" w:space="0" w:color="5B9BD5"/>
            </w:tcBorders>
          </w:tcPr>
          <w:p w14:paraId="3733E4CA" w14:textId="77777777" w:rsidR="004501B6" w:rsidRPr="00A81FDA" w:rsidRDefault="004501B6" w:rsidP="004501B6">
            <w:pPr>
              <w:pStyle w:val="Bezodstpw"/>
              <w:rPr>
                <w:rFonts w:cs="Calibri"/>
                <w:sz w:val="20"/>
                <w:szCs w:val="20"/>
              </w:rPr>
            </w:pPr>
            <w:r w:rsidRPr="00A81FDA">
              <w:rPr>
                <w:rFonts w:cs="Calibri"/>
                <w:sz w:val="20"/>
                <w:szCs w:val="20"/>
              </w:rPr>
              <w:t xml:space="preserve">12 tys. </w:t>
            </w:r>
          </w:p>
        </w:tc>
        <w:tc>
          <w:tcPr>
            <w:tcW w:w="451" w:type="pct"/>
            <w:tcBorders>
              <w:top w:val="single" w:sz="4" w:space="0" w:color="5B9BD5"/>
              <w:left w:val="single" w:sz="4" w:space="0" w:color="5B9BD5"/>
              <w:bottom w:val="single" w:sz="4" w:space="0" w:color="5B9BD5"/>
              <w:right w:val="single" w:sz="4" w:space="0" w:color="5B9BD5"/>
            </w:tcBorders>
          </w:tcPr>
          <w:p w14:paraId="5CDCF252" w14:textId="77777777" w:rsidR="004501B6" w:rsidRPr="00A81FDA" w:rsidRDefault="004501B6" w:rsidP="004501B6">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234924EF" w14:textId="77777777" w:rsidR="004501B6" w:rsidRPr="00A81FDA" w:rsidRDefault="004501B6" w:rsidP="004501B6">
            <w:pPr>
              <w:pStyle w:val="Bezodstpw"/>
              <w:rPr>
                <w:rFonts w:cs="Calibri"/>
                <w:sz w:val="20"/>
                <w:szCs w:val="20"/>
              </w:rPr>
            </w:pPr>
            <w:r w:rsidRPr="00A81FDA">
              <w:rPr>
                <w:rFonts w:cs="Calibri"/>
                <w:sz w:val="20"/>
                <w:szCs w:val="20"/>
              </w:rPr>
              <w:t>UE, środki prywatne</w:t>
            </w:r>
          </w:p>
        </w:tc>
      </w:tr>
      <w:tr w:rsidR="004501B6" w:rsidRPr="00986554" w14:paraId="03DE4C59" w14:textId="77777777" w:rsidTr="00422492">
        <w:tc>
          <w:tcPr>
            <w:tcW w:w="184" w:type="pct"/>
            <w:tcBorders>
              <w:top w:val="single" w:sz="4" w:space="0" w:color="5B9BD5"/>
              <w:bottom w:val="single" w:sz="4" w:space="0" w:color="5B9BD5"/>
              <w:right w:val="single" w:sz="4" w:space="0" w:color="5B9BD5"/>
            </w:tcBorders>
          </w:tcPr>
          <w:p w14:paraId="40E9C148" w14:textId="77777777" w:rsidR="004501B6" w:rsidRPr="00A81FDA" w:rsidRDefault="004501B6" w:rsidP="004501B6">
            <w:pPr>
              <w:pStyle w:val="Bezodstpw"/>
              <w:rPr>
                <w:rFonts w:cs="Calibri"/>
                <w:sz w:val="20"/>
                <w:szCs w:val="20"/>
              </w:rPr>
            </w:pPr>
            <w:r w:rsidRPr="00A81FDA">
              <w:rPr>
                <w:rFonts w:cs="Calibri"/>
                <w:sz w:val="20"/>
                <w:szCs w:val="20"/>
              </w:rPr>
              <w:lastRenderedPageBreak/>
              <w:t>2.</w:t>
            </w:r>
          </w:p>
        </w:tc>
        <w:tc>
          <w:tcPr>
            <w:tcW w:w="1195" w:type="pct"/>
            <w:tcBorders>
              <w:top w:val="single" w:sz="4" w:space="0" w:color="5B9BD5"/>
              <w:left w:val="single" w:sz="4" w:space="0" w:color="5B9BD5"/>
              <w:bottom w:val="single" w:sz="4" w:space="0" w:color="5B9BD5"/>
              <w:right w:val="single" w:sz="4" w:space="0" w:color="5B9BD5"/>
            </w:tcBorders>
          </w:tcPr>
          <w:p w14:paraId="62A8B6CE" w14:textId="77777777" w:rsidR="004501B6" w:rsidRPr="00A81FDA" w:rsidRDefault="004501B6" w:rsidP="004501B6">
            <w:pPr>
              <w:pStyle w:val="Bezodstpw"/>
              <w:rPr>
                <w:rFonts w:cs="Calibri"/>
                <w:sz w:val="20"/>
                <w:szCs w:val="20"/>
              </w:rPr>
            </w:pPr>
            <w:r w:rsidRPr="00A81FDA">
              <w:rPr>
                <w:rFonts w:cs="Calibri"/>
                <w:sz w:val="20"/>
                <w:szCs w:val="20"/>
              </w:rPr>
              <w:t>Zagospodarowanie terenu zielonego przy ul. J. Tuwima 6 B w Kędzierzynie-Koźlu</w:t>
            </w:r>
          </w:p>
        </w:tc>
        <w:tc>
          <w:tcPr>
            <w:tcW w:w="1369" w:type="pct"/>
            <w:tcBorders>
              <w:top w:val="single" w:sz="4" w:space="0" w:color="5B9BD5"/>
              <w:left w:val="single" w:sz="4" w:space="0" w:color="5B9BD5"/>
              <w:bottom w:val="single" w:sz="4" w:space="0" w:color="5B9BD5"/>
              <w:right w:val="single" w:sz="4" w:space="0" w:color="5B9BD5"/>
            </w:tcBorders>
          </w:tcPr>
          <w:p w14:paraId="7D79D9E5" w14:textId="77777777" w:rsidR="004501B6" w:rsidRPr="00A81FDA" w:rsidRDefault="004501B6" w:rsidP="004501B6">
            <w:pPr>
              <w:pStyle w:val="Bezodstpw"/>
              <w:rPr>
                <w:rFonts w:cs="Calibri"/>
                <w:sz w:val="20"/>
                <w:szCs w:val="20"/>
              </w:rPr>
            </w:pPr>
            <w:r w:rsidRPr="00A81FDA">
              <w:rPr>
                <w:rFonts w:cs="Calibri"/>
                <w:sz w:val="20"/>
                <w:szCs w:val="20"/>
              </w:rPr>
              <w:t>Cel 2. Rozwój i modernizacja infrastruktury społecznej</w:t>
            </w:r>
          </w:p>
        </w:tc>
        <w:tc>
          <w:tcPr>
            <w:tcW w:w="869" w:type="pct"/>
            <w:tcBorders>
              <w:top w:val="single" w:sz="4" w:space="0" w:color="5B9BD5"/>
              <w:left w:val="single" w:sz="4" w:space="0" w:color="5B9BD5"/>
              <w:bottom w:val="single" w:sz="4" w:space="0" w:color="5B9BD5"/>
              <w:right w:val="single" w:sz="4" w:space="0" w:color="5B9BD5"/>
            </w:tcBorders>
          </w:tcPr>
          <w:p w14:paraId="46A916F5" w14:textId="77777777" w:rsidR="004501B6" w:rsidRPr="00A81FDA" w:rsidRDefault="004501B6" w:rsidP="004501B6">
            <w:pPr>
              <w:pStyle w:val="Bezodstpw"/>
              <w:rPr>
                <w:rFonts w:cs="Calibri"/>
                <w:sz w:val="20"/>
                <w:szCs w:val="20"/>
              </w:rPr>
            </w:pPr>
            <w:r w:rsidRPr="00A81FDA">
              <w:rPr>
                <w:rFonts w:cs="Calibri"/>
                <w:sz w:val="20"/>
                <w:szCs w:val="20"/>
              </w:rPr>
              <w:t>Wspólnota Mieszkaniowa Tuwima 6 B</w:t>
            </w:r>
          </w:p>
        </w:tc>
        <w:tc>
          <w:tcPr>
            <w:tcW w:w="456" w:type="pct"/>
            <w:tcBorders>
              <w:top w:val="single" w:sz="4" w:space="0" w:color="5B9BD5"/>
              <w:left w:val="single" w:sz="4" w:space="0" w:color="5B9BD5"/>
              <w:bottom w:val="single" w:sz="4" w:space="0" w:color="5B9BD5"/>
              <w:right w:val="single" w:sz="4" w:space="0" w:color="5B9BD5"/>
            </w:tcBorders>
          </w:tcPr>
          <w:p w14:paraId="5FE29D14" w14:textId="77777777" w:rsidR="004501B6" w:rsidRPr="00A81FDA" w:rsidRDefault="004501B6" w:rsidP="004501B6">
            <w:pPr>
              <w:pStyle w:val="Bezodstpw"/>
              <w:rPr>
                <w:rFonts w:cs="Calibri"/>
                <w:sz w:val="20"/>
                <w:szCs w:val="20"/>
              </w:rPr>
            </w:pPr>
            <w:r w:rsidRPr="00A81FDA">
              <w:rPr>
                <w:rFonts w:cs="Calibri"/>
                <w:sz w:val="20"/>
                <w:szCs w:val="20"/>
              </w:rPr>
              <w:t xml:space="preserve">15 tys. </w:t>
            </w:r>
          </w:p>
        </w:tc>
        <w:tc>
          <w:tcPr>
            <w:tcW w:w="451" w:type="pct"/>
            <w:tcBorders>
              <w:top w:val="single" w:sz="4" w:space="0" w:color="5B9BD5"/>
              <w:left w:val="single" w:sz="4" w:space="0" w:color="5B9BD5"/>
              <w:bottom w:val="single" w:sz="4" w:space="0" w:color="5B9BD5"/>
              <w:right w:val="single" w:sz="4" w:space="0" w:color="5B9BD5"/>
            </w:tcBorders>
          </w:tcPr>
          <w:p w14:paraId="13B0ED92" w14:textId="77777777" w:rsidR="004501B6" w:rsidRPr="00A81FDA" w:rsidRDefault="004501B6" w:rsidP="004501B6">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0596C3B3" w14:textId="77777777" w:rsidR="004501B6" w:rsidRPr="00A81FDA" w:rsidRDefault="004501B6" w:rsidP="004501B6">
            <w:pPr>
              <w:pStyle w:val="Bezodstpw"/>
              <w:rPr>
                <w:rFonts w:cs="Calibri"/>
                <w:sz w:val="20"/>
                <w:szCs w:val="20"/>
              </w:rPr>
            </w:pPr>
            <w:r w:rsidRPr="00A81FDA">
              <w:rPr>
                <w:rFonts w:cs="Calibri"/>
                <w:sz w:val="20"/>
                <w:szCs w:val="20"/>
              </w:rPr>
              <w:t>UE, środki prywatne</w:t>
            </w:r>
          </w:p>
        </w:tc>
      </w:tr>
      <w:tr w:rsidR="004501B6" w:rsidRPr="00986554" w14:paraId="446A2122" w14:textId="77777777" w:rsidTr="00422492">
        <w:tc>
          <w:tcPr>
            <w:tcW w:w="184" w:type="pct"/>
            <w:tcBorders>
              <w:top w:val="single" w:sz="4" w:space="0" w:color="5B9BD5"/>
              <w:bottom w:val="single" w:sz="4" w:space="0" w:color="5B9BD5"/>
              <w:right w:val="single" w:sz="4" w:space="0" w:color="5B9BD5"/>
            </w:tcBorders>
          </w:tcPr>
          <w:p w14:paraId="0223AD28" w14:textId="77777777" w:rsidR="004501B6" w:rsidRPr="00A81FDA" w:rsidRDefault="004501B6" w:rsidP="004501B6">
            <w:pPr>
              <w:pStyle w:val="Bezodstpw"/>
              <w:rPr>
                <w:rFonts w:cs="Calibri"/>
                <w:sz w:val="20"/>
                <w:szCs w:val="20"/>
              </w:rPr>
            </w:pPr>
            <w:r w:rsidRPr="00A81FDA">
              <w:rPr>
                <w:rFonts w:cs="Calibri"/>
                <w:sz w:val="20"/>
                <w:szCs w:val="20"/>
              </w:rPr>
              <w:t>3.</w:t>
            </w:r>
          </w:p>
        </w:tc>
        <w:tc>
          <w:tcPr>
            <w:tcW w:w="1195" w:type="pct"/>
            <w:tcBorders>
              <w:top w:val="single" w:sz="4" w:space="0" w:color="5B9BD5"/>
              <w:left w:val="single" w:sz="4" w:space="0" w:color="5B9BD5"/>
              <w:bottom w:val="single" w:sz="4" w:space="0" w:color="5B9BD5"/>
              <w:right w:val="single" w:sz="4" w:space="0" w:color="5B9BD5"/>
            </w:tcBorders>
          </w:tcPr>
          <w:p w14:paraId="2DB67B33" w14:textId="77777777" w:rsidR="004501B6" w:rsidRPr="00A81FDA" w:rsidRDefault="004501B6" w:rsidP="004501B6">
            <w:pPr>
              <w:pStyle w:val="Bezodstpw"/>
              <w:rPr>
                <w:rFonts w:cs="Calibri"/>
                <w:sz w:val="20"/>
                <w:szCs w:val="20"/>
              </w:rPr>
            </w:pPr>
            <w:r w:rsidRPr="00A81FDA">
              <w:rPr>
                <w:rFonts w:cs="Calibri"/>
                <w:sz w:val="20"/>
                <w:szCs w:val="20"/>
              </w:rPr>
              <w:t>Zagospodarowanie terenu zielonego przy ul. J. Tuwima 6 C w Kędzierzynie-Koźlu</w:t>
            </w:r>
          </w:p>
        </w:tc>
        <w:tc>
          <w:tcPr>
            <w:tcW w:w="1369" w:type="pct"/>
            <w:tcBorders>
              <w:top w:val="single" w:sz="4" w:space="0" w:color="5B9BD5"/>
              <w:left w:val="single" w:sz="4" w:space="0" w:color="5B9BD5"/>
              <w:bottom w:val="single" w:sz="4" w:space="0" w:color="5B9BD5"/>
              <w:right w:val="single" w:sz="4" w:space="0" w:color="5B9BD5"/>
            </w:tcBorders>
          </w:tcPr>
          <w:p w14:paraId="4CA118B0" w14:textId="77777777" w:rsidR="004501B6" w:rsidRPr="00A81FDA" w:rsidRDefault="004501B6" w:rsidP="004501B6">
            <w:pPr>
              <w:pStyle w:val="Bezodstpw"/>
              <w:rPr>
                <w:rFonts w:cs="Calibri"/>
                <w:sz w:val="20"/>
                <w:szCs w:val="20"/>
              </w:rPr>
            </w:pPr>
            <w:r w:rsidRPr="00A81FDA">
              <w:rPr>
                <w:rFonts w:cs="Calibri"/>
                <w:sz w:val="20"/>
                <w:szCs w:val="20"/>
              </w:rPr>
              <w:t>Cel 2. Rozwój i modernizacja infrastruktury społecznej</w:t>
            </w:r>
          </w:p>
        </w:tc>
        <w:tc>
          <w:tcPr>
            <w:tcW w:w="869" w:type="pct"/>
            <w:tcBorders>
              <w:top w:val="single" w:sz="4" w:space="0" w:color="5B9BD5"/>
              <w:left w:val="single" w:sz="4" w:space="0" w:color="5B9BD5"/>
              <w:bottom w:val="single" w:sz="4" w:space="0" w:color="5B9BD5"/>
              <w:right w:val="single" w:sz="4" w:space="0" w:color="5B9BD5"/>
            </w:tcBorders>
          </w:tcPr>
          <w:p w14:paraId="5B3CFB84" w14:textId="77777777" w:rsidR="004501B6" w:rsidRPr="00A81FDA" w:rsidRDefault="004501B6" w:rsidP="004501B6">
            <w:pPr>
              <w:pStyle w:val="Bezodstpw"/>
              <w:rPr>
                <w:rFonts w:cs="Calibri"/>
                <w:sz w:val="20"/>
                <w:szCs w:val="20"/>
              </w:rPr>
            </w:pPr>
            <w:r w:rsidRPr="00A81FDA">
              <w:rPr>
                <w:rFonts w:cs="Calibri"/>
                <w:sz w:val="20"/>
                <w:szCs w:val="20"/>
              </w:rPr>
              <w:t>Wspólnota Mieszkaniowa Tuwima 6 C</w:t>
            </w:r>
          </w:p>
        </w:tc>
        <w:tc>
          <w:tcPr>
            <w:tcW w:w="456" w:type="pct"/>
            <w:tcBorders>
              <w:top w:val="single" w:sz="4" w:space="0" w:color="5B9BD5"/>
              <w:left w:val="single" w:sz="4" w:space="0" w:color="5B9BD5"/>
              <w:bottom w:val="single" w:sz="4" w:space="0" w:color="5B9BD5"/>
              <w:right w:val="single" w:sz="4" w:space="0" w:color="5B9BD5"/>
            </w:tcBorders>
          </w:tcPr>
          <w:p w14:paraId="4D89E027" w14:textId="77777777" w:rsidR="004501B6" w:rsidRPr="00A81FDA" w:rsidRDefault="004501B6" w:rsidP="004501B6">
            <w:pPr>
              <w:pStyle w:val="Bezodstpw"/>
              <w:rPr>
                <w:rFonts w:cs="Calibri"/>
                <w:sz w:val="20"/>
                <w:szCs w:val="20"/>
              </w:rPr>
            </w:pPr>
            <w:r w:rsidRPr="00A81FDA">
              <w:rPr>
                <w:rFonts w:cs="Calibri"/>
                <w:sz w:val="20"/>
                <w:szCs w:val="20"/>
              </w:rPr>
              <w:t xml:space="preserve">15 tys. </w:t>
            </w:r>
          </w:p>
        </w:tc>
        <w:tc>
          <w:tcPr>
            <w:tcW w:w="451" w:type="pct"/>
            <w:tcBorders>
              <w:top w:val="single" w:sz="4" w:space="0" w:color="5B9BD5"/>
              <w:left w:val="single" w:sz="4" w:space="0" w:color="5B9BD5"/>
              <w:bottom w:val="single" w:sz="4" w:space="0" w:color="5B9BD5"/>
              <w:right w:val="single" w:sz="4" w:space="0" w:color="5B9BD5"/>
            </w:tcBorders>
          </w:tcPr>
          <w:p w14:paraId="3D6912E8" w14:textId="77777777" w:rsidR="004501B6" w:rsidRPr="00A81FDA" w:rsidRDefault="004501B6" w:rsidP="004501B6">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030726DA" w14:textId="77777777" w:rsidR="004501B6" w:rsidRPr="00A81FDA" w:rsidRDefault="004501B6" w:rsidP="004501B6">
            <w:pPr>
              <w:pStyle w:val="Bezodstpw"/>
              <w:rPr>
                <w:rFonts w:cs="Calibri"/>
                <w:sz w:val="20"/>
                <w:szCs w:val="20"/>
              </w:rPr>
            </w:pPr>
            <w:r w:rsidRPr="00A81FDA">
              <w:rPr>
                <w:rFonts w:cs="Calibri"/>
                <w:sz w:val="20"/>
                <w:szCs w:val="20"/>
              </w:rPr>
              <w:t>UE, środki prywatne</w:t>
            </w:r>
          </w:p>
        </w:tc>
      </w:tr>
      <w:tr w:rsidR="004501B6" w:rsidRPr="00986554" w14:paraId="5A761651" w14:textId="77777777" w:rsidTr="00422492">
        <w:tc>
          <w:tcPr>
            <w:tcW w:w="184" w:type="pct"/>
            <w:tcBorders>
              <w:top w:val="single" w:sz="4" w:space="0" w:color="5B9BD5"/>
              <w:bottom w:val="single" w:sz="4" w:space="0" w:color="5B9BD5"/>
              <w:right w:val="single" w:sz="4" w:space="0" w:color="5B9BD5"/>
            </w:tcBorders>
          </w:tcPr>
          <w:p w14:paraId="3685E813" w14:textId="77777777" w:rsidR="004501B6" w:rsidRPr="00A81FDA" w:rsidRDefault="004501B6" w:rsidP="004501B6">
            <w:pPr>
              <w:pStyle w:val="Bezodstpw"/>
              <w:rPr>
                <w:rFonts w:cs="Calibri"/>
                <w:sz w:val="20"/>
                <w:szCs w:val="20"/>
              </w:rPr>
            </w:pPr>
            <w:r w:rsidRPr="00A81FDA">
              <w:rPr>
                <w:rFonts w:cs="Calibri"/>
                <w:sz w:val="20"/>
                <w:szCs w:val="20"/>
              </w:rPr>
              <w:t>4.</w:t>
            </w:r>
          </w:p>
        </w:tc>
        <w:tc>
          <w:tcPr>
            <w:tcW w:w="1195" w:type="pct"/>
            <w:tcBorders>
              <w:top w:val="single" w:sz="4" w:space="0" w:color="5B9BD5"/>
              <w:left w:val="single" w:sz="4" w:space="0" w:color="5B9BD5"/>
              <w:bottom w:val="single" w:sz="4" w:space="0" w:color="5B9BD5"/>
              <w:right w:val="single" w:sz="4" w:space="0" w:color="5B9BD5"/>
            </w:tcBorders>
          </w:tcPr>
          <w:p w14:paraId="4A24FFC3" w14:textId="77777777" w:rsidR="004501B6" w:rsidRPr="00A81FDA" w:rsidRDefault="004501B6" w:rsidP="004501B6">
            <w:pPr>
              <w:pStyle w:val="Bezodstpw"/>
              <w:rPr>
                <w:rFonts w:cs="Calibri"/>
                <w:sz w:val="20"/>
                <w:szCs w:val="20"/>
              </w:rPr>
            </w:pPr>
            <w:r w:rsidRPr="00A81FDA">
              <w:rPr>
                <w:rFonts w:cs="Calibri"/>
                <w:sz w:val="20"/>
                <w:szCs w:val="20"/>
              </w:rPr>
              <w:t xml:space="preserve">Zagospodarowanie terenu zielonego przy ul. J. Tuwima 9-11 </w:t>
            </w:r>
            <w:r w:rsidRPr="00A81FDA">
              <w:rPr>
                <w:rFonts w:cs="Calibri"/>
                <w:sz w:val="20"/>
                <w:szCs w:val="20"/>
              </w:rPr>
              <w:br/>
              <w:t>w Kędzierzynie-Koźlu</w:t>
            </w:r>
          </w:p>
        </w:tc>
        <w:tc>
          <w:tcPr>
            <w:tcW w:w="1369" w:type="pct"/>
            <w:tcBorders>
              <w:top w:val="single" w:sz="4" w:space="0" w:color="5B9BD5"/>
              <w:left w:val="single" w:sz="4" w:space="0" w:color="5B9BD5"/>
              <w:bottom w:val="single" w:sz="4" w:space="0" w:color="5B9BD5"/>
              <w:right w:val="single" w:sz="4" w:space="0" w:color="5B9BD5"/>
            </w:tcBorders>
          </w:tcPr>
          <w:p w14:paraId="0874B409" w14:textId="77777777" w:rsidR="004501B6" w:rsidRPr="00A81FDA" w:rsidRDefault="004501B6" w:rsidP="004501B6">
            <w:pPr>
              <w:pStyle w:val="Bezodstpw"/>
              <w:rPr>
                <w:rFonts w:cs="Calibri"/>
                <w:sz w:val="20"/>
                <w:szCs w:val="20"/>
              </w:rPr>
            </w:pPr>
            <w:r w:rsidRPr="00A81FDA">
              <w:rPr>
                <w:rFonts w:cs="Calibri"/>
                <w:sz w:val="20"/>
                <w:szCs w:val="20"/>
              </w:rPr>
              <w:t>Cel 2. Rozwój i modernizacja infrastruktury społecznej</w:t>
            </w:r>
          </w:p>
        </w:tc>
        <w:tc>
          <w:tcPr>
            <w:tcW w:w="869" w:type="pct"/>
            <w:tcBorders>
              <w:top w:val="single" w:sz="4" w:space="0" w:color="5B9BD5"/>
              <w:left w:val="single" w:sz="4" w:space="0" w:color="5B9BD5"/>
              <w:bottom w:val="single" w:sz="4" w:space="0" w:color="5B9BD5"/>
              <w:right w:val="single" w:sz="4" w:space="0" w:color="5B9BD5"/>
            </w:tcBorders>
          </w:tcPr>
          <w:p w14:paraId="002B68BB" w14:textId="77777777" w:rsidR="004501B6" w:rsidRPr="00A81FDA" w:rsidRDefault="004501B6" w:rsidP="004501B6">
            <w:pPr>
              <w:pStyle w:val="Bezodstpw"/>
              <w:rPr>
                <w:rFonts w:cs="Calibri"/>
                <w:sz w:val="20"/>
                <w:szCs w:val="20"/>
              </w:rPr>
            </w:pPr>
            <w:r w:rsidRPr="00A81FDA">
              <w:rPr>
                <w:rFonts w:cs="Calibri"/>
                <w:sz w:val="20"/>
                <w:szCs w:val="20"/>
              </w:rPr>
              <w:t>Wspólnota Mieszkaniowa Tuwima 9-11</w:t>
            </w:r>
          </w:p>
        </w:tc>
        <w:tc>
          <w:tcPr>
            <w:tcW w:w="456" w:type="pct"/>
            <w:tcBorders>
              <w:top w:val="single" w:sz="4" w:space="0" w:color="5B9BD5"/>
              <w:left w:val="single" w:sz="4" w:space="0" w:color="5B9BD5"/>
              <w:bottom w:val="single" w:sz="4" w:space="0" w:color="5B9BD5"/>
              <w:right w:val="single" w:sz="4" w:space="0" w:color="5B9BD5"/>
            </w:tcBorders>
          </w:tcPr>
          <w:p w14:paraId="1C5D8EE6" w14:textId="77777777" w:rsidR="004501B6" w:rsidRPr="00A81FDA" w:rsidRDefault="004501B6" w:rsidP="004501B6">
            <w:pPr>
              <w:pStyle w:val="Bezodstpw"/>
              <w:rPr>
                <w:rFonts w:cs="Calibri"/>
                <w:sz w:val="20"/>
                <w:szCs w:val="20"/>
              </w:rPr>
            </w:pPr>
            <w:r w:rsidRPr="00A81FDA">
              <w:rPr>
                <w:rFonts w:cs="Calibri"/>
                <w:sz w:val="20"/>
                <w:szCs w:val="20"/>
              </w:rPr>
              <w:t xml:space="preserve">15 tys. </w:t>
            </w:r>
          </w:p>
        </w:tc>
        <w:tc>
          <w:tcPr>
            <w:tcW w:w="451" w:type="pct"/>
            <w:tcBorders>
              <w:top w:val="single" w:sz="4" w:space="0" w:color="5B9BD5"/>
              <w:left w:val="single" w:sz="4" w:space="0" w:color="5B9BD5"/>
              <w:bottom w:val="single" w:sz="4" w:space="0" w:color="5B9BD5"/>
              <w:right w:val="single" w:sz="4" w:space="0" w:color="5B9BD5"/>
            </w:tcBorders>
          </w:tcPr>
          <w:p w14:paraId="4C3FD38A" w14:textId="77777777" w:rsidR="004501B6" w:rsidRPr="00A81FDA" w:rsidRDefault="004501B6" w:rsidP="004501B6">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47A33005" w14:textId="77777777" w:rsidR="004501B6" w:rsidRPr="00A81FDA" w:rsidRDefault="004501B6" w:rsidP="004501B6">
            <w:pPr>
              <w:pStyle w:val="Bezodstpw"/>
              <w:rPr>
                <w:rFonts w:cs="Calibri"/>
                <w:sz w:val="20"/>
                <w:szCs w:val="20"/>
              </w:rPr>
            </w:pPr>
            <w:r w:rsidRPr="00A81FDA">
              <w:rPr>
                <w:rFonts w:cs="Calibri"/>
                <w:sz w:val="20"/>
                <w:szCs w:val="20"/>
              </w:rPr>
              <w:t>UE, środki prywatne</w:t>
            </w:r>
          </w:p>
        </w:tc>
      </w:tr>
      <w:tr w:rsidR="004501B6" w:rsidRPr="00986554" w14:paraId="43F4D0BA" w14:textId="77777777" w:rsidTr="00422492">
        <w:tc>
          <w:tcPr>
            <w:tcW w:w="184" w:type="pct"/>
            <w:tcBorders>
              <w:top w:val="single" w:sz="4" w:space="0" w:color="5B9BD5"/>
              <w:bottom w:val="single" w:sz="4" w:space="0" w:color="5B9BD5"/>
              <w:right w:val="single" w:sz="4" w:space="0" w:color="5B9BD5"/>
            </w:tcBorders>
          </w:tcPr>
          <w:p w14:paraId="7F430DD8" w14:textId="77777777" w:rsidR="004501B6" w:rsidRPr="00A81FDA" w:rsidRDefault="004501B6" w:rsidP="004501B6">
            <w:pPr>
              <w:pStyle w:val="Bezodstpw"/>
              <w:rPr>
                <w:rFonts w:cs="Calibri"/>
                <w:sz w:val="20"/>
                <w:szCs w:val="20"/>
              </w:rPr>
            </w:pPr>
            <w:r w:rsidRPr="00A81FDA">
              <w:rPr>
                <w:rFonts w:cs="Calibri"/>
                <w:sz w:val="20"/>
                <w:szCs w:val="20"/>
              </w:rPr>
              <w:t>5.</w:t>
            </w:r>
          </w:p>
        </w:tc>
        <w:tc>
          <w:tcPr>
            <w:tcW w:w="1195" w:type="pct"/>
            <w:tcBorders>
              <w:top w:val="single" w:sz="4" w:space="0" w:color="5B9BD5"/>
              <w:left w:val="single" w:sz="4" w:space="0" w:color="5B9BD5"/>
              <w:bottom w:val="single" w:sz="4" w:space="0" w:color="5B9BD5"/>
              <w:right w:val="single" w:sz="4" w:space="0" w:color="5B9BD5"/>
            </w:tcBorders>
          </w:tcPr>
          <w:p w14:paraId="4A77114D" w14:textId="77777777" w:rsidR="004501B6" w:rsidRPr="00A81FDA" w:rsidRDefault="004501B6" w:rsidP="004501B6">
            <w:pPr>
              <w:pStyle w:val="Bezodstpw"/>
              <w:rPr>
                <w:rFonts w:cs="Calibri"/>
                <w:sz w:val="20"/>
                <w:szCs w:val="20"/>
              </w:rPr>
            </w:pPr>
            <w:r w:rsidRPr="00A81FDA">
              <w:rPr>
                <w:rFonts w:cs="Calibri"/>
                <w:sz w:val="20"/>
                <w:szCs w:val="20"/>
              </w:rPr>
              <w:t xml:space="preserve">Zagospodarowanie terenu zielonego przy ul. J. Tuwima 13-15 </w:t>
            </w:r>
            <w:r w:rsidRPr="00A81FDA">
              <w:rPr>
                <w:rFonts w:cs="Calibri"/>
                <w:sz w:val="20"/>
                <w:szCs w:val="20"/>
              </w:rPr>
              <w:br/>
              <w:t>w Kędzierzynie-Koźlu</w:t>
            </w:r>
          </w:p>
        </w:tc>
        <w:tc>
          <w:tcPr>
            <w:tcW w:w="1369" w:type="pct"/>
            <w:tcBorders>
              <w:top w:val="single" w:sz="4" w:space="0" w:color="5B9BD5"/>
              <w:left w:val="single" w:sz="4" w:space="0" w:color="5B9BD5"/>
              <w:bottom w:val="single" w:sz="4" w:space="0" w:color="5B9BD5"/>
              <w:right w:val="single" w:sz="4" w:space="0" w:color="5B9BD5"/>
            </w:tcBorders>
          </w:tcPr>
          <w:p w14:paraId="54DF9E4C" w14:textId="77777777" w:rsidR="004501B6" w:rsidRPr="00A81FDA" w:rsidRDefault="004501B6" w:rsidP="004501B6">
            <w:pPr>
              <w:pStyle w:val="Bezodstpw"/>
              <w:rPr>
                <w:rFonts w:cs="Calibri"/>
                <w:sz w:val="20"/>
                <w:szCs w:val="20"/>
              </w:rPr>
            </w:pPr>
            <w:r w:rsidRPr="00A81FDA">
              <w:rPr>
                <w:rFonts w:cs="Calibri"/>
                <w:sz w:val="20"/>
                <w:szCs w:val="20"/>
              </w:rPr>
              <w:t>Cel 2. Rozwój i modernizacja infrastruktury społecznej</w:t>
            </w:r>
          </w:p>
        </w:tc>
        <w:tc>
          <w:tcPr>
            <w:tcW w:w="869" w:type="pct"/>
            <w:tcBorders>
              <w:top w:val="single" w:sz="4" w:space="0" w:color="5B9BD5"/>
              <w:left w:val="single" w:sz="4" w:space="0" w:color="5B9BD5"/>
              <w:bottom w:val="single" w:sz="4" w:space="0" w:color="5B9BD5"/>
              <w:right w:val="single" w:sz="4" w:space="0" w:color="5B9BD5"/>
            </w:tcBorders>
          </w:tcPr>
          <w:p w14:paraId="21C8B5F5" w14:textId="77777777" w:rsidR="004501B6" w:rsidRPr="00A81FDA" w:rsidRDefault="004501B6" w:rsidP="004501B6">
            <w:pPr>
              <w:pStyle w:val="Bezodstpw"/>
              <w:rPr>
                <w:rFonts w:cs="Calibri"/>
                <w:sz w:val="20"/>
                <w:szCs w:val="20"/>
              </w:rPr>
            </w:pPr>
            <w:r w:rsidRPr="00A81FDA">
              <w:rPr>
                <w:rFonts w:cs="Calibri"/>
                <w:sz w:val="20"/>
                <w:szCs w:val="20"/>
              </w:rPr>
              <w:t>Wspólnota Mieszkaniowa Tuwima 13-15</w:t>
            </w:r>
          </w:p>
        </w:tc>
        <w:tc>
          <w:tcPr>
            <w:tcW w:w="456" w:type="pct"/>
            <w:tcBorders>
              <w:top w:val="single" w:sz="4" w:space="0" w:color="5B9BD5"/>
              <w:left w:val="single" w:sz="4" w:space="0" w:color="5B9BD5"/>
              <w:bottom w:val="single" w:sz="4" w:space="0" w:color="5B9BD5"/>
              <w:right w:val="single" w:sz="4" w:space="0" w:color="5B9BD5"/>
            </w:tcBorders>
          </w:tcPr>
          <w:p w14:paraId="2BF94482" w14:textId="77777777" w:rsidR="004501B6" w:rsidRPr="00A81FDA" w:rsidRDefault="004501B6" w:rsidP="004501B6">
            <w:pPr>
              <w:pStyle w:val="Bezodstpw"/>
              <w:rPr>
                <w:rFonts w:cs="Calibri"/>
                <w:sz w:val="20"/>
                <w:szCs w:val="20"/>
              </w:rPr>
            </w:pPr>
            <w:r w:rsidRPr="00A81FDA">
              <w:rPr>
                <w:rFonts w:cs="Calibri"/>
                <w:sz w:val="20"/>
                <w:szCs w:val="20"/>
              </w:rPr>
              <w:t xml:space="preserve">15 tys. </w:t>
            </w:r>
          </w:p>
        </w:tc>
        <w:tc>
          <w:tcPr>
            <w:tcW w:w="451" w:type="pct"/>
            <w:tcBorders>
              <w:top w:val="single" w:sz="4" w:space="0" w:color="5B9BD5"/>
              <w:left w:val="single" w:sz="4" w:space="0" w:color="5B9BD5"/>
              <w:bottom w:val="single" w:sz="4" w:space="0" w:color="5B9BD5"/>
              <w:right w:val="single" w:sz="4" w:space="0" w:color="5B9BD5"/>
            </w:tcBorders>
          </w:tcPr>
          <w:p w14:paraId="14C5F42A" w14:textId="77777777" w:rsidR="004501B6" w:rsidRPr="00A81FDA" w:rsidRDefault="004501B6" w:rsidP="004501B6">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0934A6EF" w14:textId="77777777" w:rsidR="004501B6" w:rsidRPr="00A81FDA" w:rsidRDefault="004501B6" w:rsidP="004501B6">
            <w:pPr>
              <w:pStyle w:val="Bezodstpw"/>
              <w:rPr>
                <w:rFonts w:cs="Calibri"/>
                <w:sz w:val="20"/>
                <w:szCs w:val="20"/>
              </w:rPr>
            </w:pPr>
            <w:r w:rsidRPr="00A81FDA">
              <w:rPr>
                <w:rFonts w:cs="Calibri"/>
                <w:sz w:val="20"/>
                <w:szCs w:val="20"/>
              </w:rPr>
              <w:t>UE, środki prywatne</w:t>
            </w:r>
          </w:p>
        </w:tc>
      </w:tr>
      <w:tr w:rsidR="004501B6" w:rsidRPr="00986554" w14:paraId="2C9A2519" w14:textId="77777777" w:rsidTr="00422492">
        <w:tc>
          <w:tcPr>
            <w:tcW w:w="184" w:type="pct"/>
            <w:tcBorders>
              <w:top w:val="single" w:sz="4" w:space="0" w:color="5B9BD5"/>
              <w:bottom w:val="single" w:sz="4" w:space="0" w:color="5B9BD5"/>
              <w:right w:val="single" w:sz="4" w:space="0" w:color="5B9BD5"/>
            </w:tcBorders>
          </w:tcPr>
          <w:p w14:paraId="21F8485D" w14:textId="77777777" w:rsidR="004501B6" w:rsidRPr="00A81FDA" w:rsidRDefault="004501B6" w:rsidP="004501B6">
            <w:pPr>
              <w:pStyle w:val="Bezodstpw"/>
              <w:rPr>
                <w:rFonts w:cs="Calibri"/>
                <w:sz w:val="20"/>
                <w:szCs w:val="20"/>
              </w:rPr>
            </w:pPr>
            <w:r w:rsidRPr="00A81FDA">
              <w:rPr>
                <w:rFonts w:cs="Calibri"/>
                <w:sz w:val="20"/>
                <w:szCs w:val="20"/>
              </w:rPr>
              <w:t>6.</w:t>
            </w:r>
          </w:p>
        </w:tc>
        <w:tc>
          <w:tcPr>
            <w:tcW w:w="1195" w:type="pct"/>
            <w:tcBorders>
              <w:top w:val="single" w:sz="4" w:space="0" w:color="5B9BD5"/>
              <w:left w:val="single" w:sz="4" w:space="0" w:color="5B9BD5"/>
              <w:bottom w:val="single" w:sz="4" w:space="0" w:color="5B9BD5"/>
              <w:right w:val="single" w:sz="4" w:space="0" w:color="5B9BD5"/>
            </w:tcBorders>
          </w:tcPr>
          <w:p w14:paraId="4CFCD4A0" w14:textId="77777777" w:rsidR="004501B6" w:rsidRPr="00A81FDA" w:rsidRDefault="004501B6" w:rsidP="004501B6">
            <w:pPr>
              <w:pStyle w:val="Bezodstpw"/>
              <w:rPr>
                <w:rFonts w:cs="Calibri"/>
                <w:sz w:val="20"/>
                <w:szCs w:val="20"/>
              </w:rPr>
            </w:pPr>
            <w:r w:rsidRPr="00A81FDA">
              <w:rPr>
                <w:rFonts w:cs="Calibri"/>
                <w:sz w:val="20"/>
                <w:szCs w:val="20"/>
              </w:rPr>
              <w:t xml:space="preserve">Zagospodarowanie terenu zielonego przy ul. J. Tuwima 18-20 </w:t>
            </w:r>
            <w:r w:rsidRPr="00A81FDA">
              <w:rPr>
                <w:rFonts w:cs="Calibri"/>
                <w:sz w:val="20"/>
                <w:szCs w:val="20"/>
              </w:rPr>
              <w:br/>
              <w:t>w Kędzierzynie-Koźlu</w:t>
            </w:r>
          </w:p>
        </w:tc>
        <w:tc>
          <w:tcPr>
            <w:tcW w:w="1369" w:type="pct"/>
            <w:tcBorders>
              <w:top w:val="single" w:sz="4" w:space="0" w:color="5B9BD5"/>
              <w:left w:val="single" w:sz="4" w:space="0" w:color="5B9BD5"/>
              <w:bottom w:val="single" w:sz="4" w:space="0" w:color="5B9BD5"/>
              <w:right w:val="single" w:sz="4" w:space="0" w:color="5B9BD5"/>
            </w:tcBorders>
          </w:tcPr>
          <w:p w14:paraId="1A75EAD9" w14:textId="77777777" w:rsidR="004501B6" w:rsidRPr="00A81FDA" w:rsidRDefault="004501B6" w:rsidP="004501B6">
            <w:pPr>
              <w:pStyle w:val="Bezodstpw"/>
              <w:rPr>
                <w:rFonts w:cs="Calibri"/>
                <w:sz w:val="20"/>
                <w:szCs w:val="20"/>
              </w:rPr>
            </w:pPr>
            <w:r w:rsidRPr="00A81FDA">
              <w:rPr>
                <w:rFonts w:cs="Calibri"/>
                <w:sz w:val="20"/>
                <w:szCs w:val="20"/>
              </w:rPr>
              <w:t>Cel 2. Rozwój i modernizacja infrastruktury społecznej</w:t>
            </w:r>
          </w:p>
        </w:tc>
        <w:tc>
          <w:tcPr>
            <w:tcW w:w="869" w:type="pct"/>
            <w:tcBorders>
              <w:top w:val="single" w:sz="4" w:space="0" w:color="5B9BD5"/>
              <w:left w:val="single" w:sz="4" w:space="0" w:color="5B9BD5"/>
              <w:bottom w:val="single" w:sz="4" w:space="0" w:color="5B9BD5"/>
              <w:right w:val="single" w:sz="4" w:space="0" w:color="5B9BD5"/>
            </w:tcBorders>
          </w:tcPr>
          <w:p w14:paraId="38BF4FD0" w14:textId="77777777" w:rsidR="004501B6" w:rsidRPr="00A81FDA" w:rsidRDefault="004501B6" w:rsidP="004501B6">
            <w:pPr>
              <w:pStyle w:val="Bezodstpw"/>
              <w:rPr>
                <w:rFonts w:cs="Calibri"/>
                <w:sz w:val="20"/>
                <w:szCs w:val="20"/>
              </w:rPr>
            </w:pPr>
            <w:r w:rsidRPr="00A81FDA">
              <w:rPr>
                <w:rFonts w:cs="Calibri"/>
                <w:sz w:val="20"/>
                <w:szCs w:val="20"/>
              </w:rPr>
              <w:t>Wspólnota Mieszkaniowa Tuwima 18-20</w:t>
            </w:r>
          </w:p>
        </w:tc>
        <w:tc>
          <w:tcPr>
            <w:tcW w:w="456" w:type="pct"/>
            <w:tcBorders>
              <w:top w:val="single" w:sz="4" w:space="0" w:color="5B9BD5"/>
              <w:left w:val="single" w:sz="4" w:space="0" w:color="5B9BD5"/>
              <w:bottom w:val="single" w:sz="4" w:space="0" w:color="5B9BD5"/>
              <w:right w:val="single" w:sz="4" w:space="0" w:color="5B9BD5"/>
            </w:tcBorders>
          </w:tcPr>
          <w:p w14:paraId="1E65B542" w14:textId="77777777" w:rsidR="004501B6" w:rsidRPr="00A81FDA" w:rsidRDefault="004501B6" w:rsidP="004501B6">
            <w:pPr>
              <w:pStyle w:val="Bezodstpw"/>
              <w:rPr>
                <w:rFonts w:cs="Calibri"/>
                <w:sz w:val="20"/>
                <w:szCs w:val="20"/>
              </w:rPr>
            </w:pPr>
            <w:r w:rsidRPr="00A81FDA">
              <w:rPr>
                <w:rFonts w:cs="Calibri"/>
                <w:sz w:val="20"/>
                <w:szCs w:val="20"/>
              </w:rPr>
              <w:t xml:space="preserve">10 tys. </w:t>
            </w:r>
          </w:p>
        </w:tc>
        <w:tc>
          <w:tcPr>
            <w:tcW w:w="451" w:type="pct"/>
            <w:tcBorders>
              <w:top w:val="single" w:sz="4" w:space="0" w:color="5B9BD5"/>
              <w:left w:val="single" w:sz="4" w:space="0" w:color="5B9BD5"/>
              <w:bottom w:val="single" w:sz="4" w:space="0" w:color="5B9BD5"/>
              <w:right w:val="single" w:sz="4" w:space="0" w:color="5B9BD5"/>
            </w:tcBorders>
          </w:tcPr>
          <w:p w14:paraId="3EE75E86" w14:textId="77777777" w:rsidR="004501B6" w:rsidRPr="00A81FDA" w:rsidRDefault="004501B6" w:rsidP="004501B6">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4D220156" w14:textId="77777777" w:rsidR="004501B6" w:rsidRPr="00A81FDA" w:rsidRDefault="004501B6" w:rsidP="004501B6">
            <w:pPr>
              <w:pStyle w:val="Bezodstpw"/>
              <w:rPr>
                <w:rFonts w:cs="Calibri"/>
                <w:sz w:val="20"/>
                <w:szCs w:val="20"/>
              </w:rPr>
            </w:pPr>
            <w:r w:rsidRPr="00A81FDA">
              <w:rPr>
                <w:rFonts w:cs="Calibri"/>
                <w:sz w:val="20"/>
                <w:szCs w:val="20"/>
              </w:rPr>
              <w:t>UE, środki prywatne</w:t>
            </w:r>
          </w:p>
        </w:tc>
      </w:tr>
      <w:tr w:rsidR="004501B6" w:rsidRPr="00986554" w14:paraId="213A3810" w14:textId="77777777" w:rsidTr="00422492">
        <w:tc>
          <w:tcPr>
            <w:tcW w:w="184" w:type="pct"/>
            <w:tcBorders>
              <w:top w:val="single" w:sz="4" w:space="0" w:color="5B9BD5"/>
              <w:bottom w:val="single" w:sz="4" w:space="0" w:color="5B9BD5"/>
              <w:right w:val="single" w:sz="4" w:space="0" w:color="5B9BD5"/>
            </w:tcBorders>
          </w:tcPr>
          <w:p w14:paraId="308DF64B" w14:textId="77777777" w:rsidR="004501B6" w:rsidRPr="00A81FDA" w:rsidRDefault="004501B6" w:rsidP="004501B6">
            <w:pPr>
              <w:pStyle w:val="Bezodstpw"/>
              <w:rPr>
                <w:rFonts w:cs="Calibri"/>
                <w:sz w:val="20"/>
                <w:szCs w:val="20"/>
              </w:rPr>
            </w:pPr>
            <w:r w:rsidRPr="00A81FDA">
              <w:rPr>
                <w:rFonts w:cs="Calibri"/>
                <w:sz w:val="20"/>
                <w:szCs w:val="20"/>
              </w:rPr>
              <w:t>7.</w:t>
            </w:r>
          </w:p>
        </w:tc>
        <w:tc>
          <w:tcPr>
            <w:tcW w:w="1195" w:type="pct"/>
            <w:tcBorders>
              <w:top w:val="single" w:sz="4" w:space="0" w:color="5B9BD5"/>
              <w:left w:val="single" w:sz="4" w:space="0" w:color="5B9BD5"/>
              <w:bottom w:val="single" w:sz="4" w:space="0" w:color="5B9BD5"/>
              <w:right w:val="single" w:sz="4" w:space="0" w:color="5B9BD5"/>
            </w:tcBorders>
          </w:tcPr>
          <w:p w14:paraId="512E564A" w14:textId="77777777" w:rsidR="004501B6" w:rsidRPr="00A81FDA" w:rsidRDefault="004501B6" w:rsidP="004501B6">
            <w:pPr>
              <w:pStyle w:val="Bezodstpw"/>
              <w:rPr>
                <w:rFonts w:cs="Calibri"/>
                <w:sz w:val="20"/>
                <w:szCs w:val="20"/>
              </w:rPr>
            </w:pPr>
            <w:r w:rsidRPr="00A81FDA">
              <w:rPr>
                <w:rFonts w:cs="Calibri"/>
                <w:sz w:val="20"/>
                <w:szCs w:val="20"/>
              </w:rPr>
              <w:t xml:space="preserve">Zagospodarowanie terenu zielonego przy ul. J. Tuwima 22-24-26 </w:t>
            </w:r>
            <w:r w:rsidRPr="00A81FDA">
              <w:rPr>
                <w:rFonts w:cs="Calibri"/>
                <w:sz w:val="20"/>
                <w:szCs w:val="20"/>
              </w:rPr>
              <w:br/>
              <w:t>w Kędzierzynie-Koźlu</w:t>
            </w:r>
          </w:p>
        </w:tc>
        <w:tc>
          <w:tcPr>
            <w:tcW w:w="1369" w:type="pct"/>
            <w:tcBorders>
              <w:top w:val="single" w:sz="4" w:space="0" w:color="5B9BD5"/>
              <w:left w:val="single" w:sz="4" w:space="0" w:color="5B9BD5"/>
              <w:bottom w:val="single" w:sz="4" w:space="0" w:color="5B9BD5"/>
              <w:right w:val="single" w:sz="4" w:space="0" w:color="5B9BD5"/>
            </w:tcBorders>
          </w:tcPr>
          <w:p w14:paraId="79B133D0" w14:textId="77777777" w:rsidR="004501B6" w:rsidRPr="00A81FDA" w:rsidRDefault="004501B6" w:rsidP="004501B6">
            <w:pPr>
              <w:pStyle w:val="Bezodstpw"/>
              <w:rPr>
                <w:rFonts w:cs="Calibri"/>
                <w:sz w:val="20"/>
                <w:szCs w:val="20"/>
              </w:rPr>
            </w:pPr>
            <w:r w:rsidRPr="00A81FDA">
              <w:rPr>
                <w:rFonts w:cs="Calibri"/>
                <w:sz w:val="20"/>
                <w:szCs w:val="20"/>
              </w:rPr>
              <w:t>Cel 2. Rozwój i modernizacja infrastruktury społecznej</w:t>
            </w:r>
          </w:p>
        </w:tc>
        <w:tc>
          <w:tcPr>
            <w:tcW w:w="869" w:type="pct"/>
            <w:tcBorders>
              <w:top w:val="single" w:sz="4" w:space="0" w:color="5B9BD5"/>
              <w:left w:val="single" w:sz="4" w:space="0" w:color="5B9BD5"/>
              <w:bottom w:val="single" w:sz="4" w:space="0" w:color="5B9BD5"/>
              <w:right w:val="single" w:sz="4" w:space="0" w:color="5B9BD5"/>
            </w:tcBorders>
          </w:tcPr>
          <w:p w14:paraId="1E1DB816" w14:textId="77777777" w:rsidR="004501B6" w:rsidRPr="00A81FDA" w:rsidRDefault="004501B6" w:rsidP="004501B6">
            <w:pPr>
              <w:pStyle w:val="Bezodstpw"/>
              <w:rPr>
                <w:rFonts w:cs="Calibri"/>
                <w:sz w:val="20"/>
                <w:szCs w:val="20"/>
              </w:rPr>
            </w:pPr>
            <w:r w:rsidRPr="00A81FDA">
              <w:rPr>
                <w:rFonts w:cs="Calibri"/>
                <w:sz w:val="20"/>
                <w:szCs w:val="20"/>
              </w:rPr>
              <w:t>Wspólnota Mieszkaniowa Tuwima 22-24-26</w:t>
            </w:r>
          </w:p>
        </w:tc>
        <w:tc>
          <w:tcPr>
            <w:tcW w:w="456" w:type="pct"/>
            <w:tcBorders>
              <w:top w:val="single" w:sz="4" w:space="0" w:color="5B9BD5"/>
              <w:left w:val="single" w:sz="4" w:space="0" w:color="5B9BD5"/>
              <w:bottom w:val="single" w:sz="4" w:space="0" w:color="5B9BD5"/>
              <w:right w:val="single" w:sz="4" w:space="0" w:color="5B9BD5"/>
            </w:tcBorders>
          </w:tcPr>
          <w:p w14:paraId="752BF1D7" w14:textId="77777777" w:rsidR="004501B6" w:rsidRPr="00A81FDA" w:rsidRDefault="004501B6" w:rsidP="004501B6">
            <w:pPr>
              <w:pStyle w:val="Bezodstpw"/>
              <w:rPr>
                <w:rFonts w:cs="Calibri"/>
                <w:sz w:val="20"/>
                <w:szCs w:val="20"/>
              </w:rPr>
            </w:pPr>
            <w:r w:rsidRPr="00A81FDA">
              <w:rPr>
                <w:rFonts w:cs="Calibri"/>
                <w:sz w:val="20"/>
                <w:szCs w:val="20"/>
              </w:rPr>
              <w:t xml:space="preserve">25 tys. </w:t>
            </w:r>
          </w:p>
        </w:tc>
        <w:tc>
          <w:tcPr>
            <w:tcW w:w="451" w:type="pct"/>
            <w:tcBorders>
              <w:top w:val="single" w:sz="4" w:space="0" w:color="5B9BD5"/>
              <w:left w:val="single" w:sz="4" w:space="0" w:color="5B9BD5"/>
              <w:bottom w:val="single" w:sz="4" w:space="0" w:color="5B9BD5"/>
              <w:right w:val="single" w:sz="4" w:space="0" w:color="5B9BD5"/>
            </w:tcBorders>
          </w:tcPr>
          <w:p w14:paraId="31E9BABE" w14:textId="77777777" w:rsidR="004501B6" w:rsidRPr="00A81FDA" w:rsidRDefault="004501B6" w:rsidP="004501B6">
            <w:pPr>
              <w:pStyle w:val="Bezodstpw"/>
              <w:rPr>
                <w:rFonts w:cs="Calibri"/>
                <w:sz w:val="20"/>
                <w:szCs w:val="20"/>
              </w:rPr>
            </w:pPr>
            <w:r w:rsidRPr="00A81FDA">
              <w:rPr>
                <w:rFonts w:cs="Calibri"/>
                <w:sz w:val="20"/>
                <w:szCs w:val="20"/>
              </w:rPr>
              <w:t>2017-2018</w:t>
            </w:r>
          </w:p>
        </w:tc>
        <w:tc>
          <w:tcPr>
            <w:tcW w:w="476" w:type="pct"/>
            <w:tcBorders>
              <w:top w:val="single" w:sz="4" w:space="0" w:color="5B9BD5"/>
              <w:left w:val="single" w:sz="4" w:space="0" w:color="5B9BD5"/>
              <w:bottom w:val="single" w:sz="4" w:space="0" w:color="5B9BD5"/>
            </w:tcBorders>
          </w:tcPr>
          <w:p w14:paraId="6EADEBC1" w14:textId="77777777" w:rsidR="004501B6" w:rsidRPr="00A81FDA" w:rsidRDefault="004501B6" w:rsidP="004501B6">
            <w:pPr>
              <w:pStyle w:val="Bezodstpw"/>
              <w:rPr>
                <w:rFonts w:cs="Calibri"/>
                <w:sz w:val="20"/>
                <w:szCs w:val="20"/>
              </w:rPr>
            </w:pPr>
            <w:r w:rsidRPr="00A81FDA">
              <w:rPr>
                <w:rFonts w:cs="Calibri"/>
                <w:sz w:val="20"/>
                <w:szCs w:val="20"/>
              </w:rPr>
              <w:t>UE, środki prywatne</w:t>
            </w:r>
          </w:p>
        </w:tc>
      </w:tr>
      <w:tr w:rsidR="004501B6" w:rsidRPr="00986554" w14:paraId="2246223F" w14:textId="77777777" w:rsidTr="00422492">
        <w:tc>
          <w:tcPr>
            <w:tcW w:w="184" w:type="pct"/>
            <w:tcBorders>
              <w:top w:val="single" w:sz="4" w:space="0" w:color="5B9BD5"/>
              <w:bottom w:val="single" w:sz="4" w:space="0" w:color="5B9BD5"/>
              <w:right w:val="single" w:sz="4" w:space="0" w:color="5B9BD5"/>
            </w:tcBorders>
          </w:tcPr>
          <w:p w14:paraId="5185757C" w14:textId="77777777" w:rsidR="004501B6" w:rsidRPr="00A81FDA" w:rsidRDefault="004501B6" w:rsidP="004501B6">
            <w:pPr>
              <w:pStyle w:val="Bezodstpw"/>
              <w:rPr>
                <w:rFonts w:cs="Calibri"/>
                <w:sz w:val="20"/>
                <w:szCs w:val="20"/>
              </w:rPr>
            </w:pPr>
            <w:r w:rsidRPr="00A81FDA">
              <w:rPr>
                <w:rFonts w:cs="Calibri"/>
                <w:sz w:val="20"/>
                <w:szCs w:val="20"/>
              </w:rPr>
              <w:t>8.</w:t>
            </w:r>
          </w:p>
        </w:tc>
        <w:tc>
          <w:tcPr>
            <w:tcW w:w="1195" w:type="pct"/>
            <w:tcBorders>
              <w:top w:val="single" w:sz="4" w:space="0" w:color="5B9BD5"/>
              <w:left w:val="single" w:sz="4" w:space="0" w:color="5B9BD5"/>
              <w:bottom w:val="single" w:sz="4" w:space="0" w:color="5B9BD5"/>
              <w:right w:val="single" w:sz="4" w:space="0" w:color="5B9BD5"/>
            </w:tcBorders>
          </w:tcPr>
          <w:p w14:paraId="07F8EE51" w14:textId="77777777" w:rsidR="004501B6" w:rsidRPr="00A81FDA" w:rsidRDefault="004501B6" w:rsidP="004501B6">
            <w:pPr>
              <w:pStyle w:val="Bezodstpw"/>
              <w:rPr>
                <w:rFonts w:cs="Calibri"/>
                <w:sz w:val="20"/>
                <w:szCs w:val="20"/>
              </w:rPr>
            </w:pPr>
            <w:r w:rsidRPr="00A81FDA">
              <w:rPr>
                <w:rFonts w:cs="Calibri"/>
                <w:sz w:val="20"/>
                <w:szCs w:val="20"/>
              </w:rPr>
              <w:t xml:space="preserve">Monitoring na placu zabaw przy </w:t>
            </w:r>
            <w:r w:rsidRPr="00A81FDA">
              <w:rPr>
                <w:rFonts w:cs="Calibri"/>
                <w:sz w:val="20"/>
                <w:szCs w:val="20"/>
              </w:rPr>
              <w:br/>
              <w:t xml:space="preserve">ul. Zwycięstwa w Osiedlu Blachownia  </w:t>
            </w:r>
          </w:p>
        </w:tc>
        <w:tc>
          <w:tcPr>
            <w:tcW w:w="1369" w:type="pct"/>
            <w:tcBorders>
              <w:top w:val="single" w:sz="4" w:space="0" w:color="5B9BD5"/>
              <w:left w:val="single" w:sz="4" w:space="0" w:color="5B9BD5"/>
              <w:bottom w:val="single" w:sz="4" w:space="0" w:color="5B9BD5"/>
              <w:right w:val="single" w:sz="4" w:space="0" w:color="5B9BD5"/>
            </w:tcBorders>
          </w:tcPr>
          <w:p w14:paraId="73DB4BDA" w14:textId="77777777" w:rsidR="004501B6" w:rsidRPr="00A81FDA" w:rsidRDefault="004501B6" w:rsidP="004501B6">
            <w:pPr>
              <w:pStyle w:val="Bezodstpw"/>
              <w:rPr>
                <w:rFonts w:cs="Calibri"/>
                <w:sz w:val="20"/>
                <w:szCs w:val="20"/>
              </w:rPr>
            </w:pPr>
            <w:r w:rsidRPr="00A81FDA">
              <w:rPr>
                <w:rFonts w:cs="Calibri"/>
                <w:sz w:val="20"/>
                <w:szCs w:val="20"/>
              </w:rPr>
              <w:t>Cel 3. Integracja funkcjonalno-przestrzenna</w:t>
            </w:r>
          </w:p>
        </w:tc>
        <w:tc>
          <w:tcPr>
            <w:tcW w:w="869" w:type="pct"/>
            <w:tcBorders>
              <w:top w:val="single" w:sz="4" w:space="0" w:color="5B9BD5"/>
              <w:left w:val="single" w:sz="4" w:space="0" w:color="5B9BD5"/>
              <w:bottom w:val="single" w:sz="4" w:space="0" w:color="5B9BD5"/>
              <w:right w:val="single" w:sz="4" w:space="0" w:color="5B9BD5"/>
            </w:tcBorders>
          </w:tcPr>
          <w:p w14:paraId="76E65E4C" w14:textId="77777777" w:rsidR="004501B6" w:rsidRDefault="004501B6" w:rsidP="004501B6">
            <w:pPr>
              <w:pStyle w:val="Bezodstpw"/>
              <w:rPr>
                <w:rFonts w:cs="Calibri"/>
                <w:sz w:val="20"/>
                <w:szCs w:val="20"/>
              </w:rPr>
            </w:pPr>
            <w:r w:rsidRPr="00A81FDA">
              <w:rPr>
                <w:rFonts w:cs="Calibri"/>
                <w:sz w:val="20"/>
                <w:szCs w:val="20"/>
              </w:rPr>
              <w:t xml:space="preserve">Gmina Kędzierzyn - Koźle, Straż Miejska </w:t>
            </w:r>
            <w:r w:rsidRPr="00A81FDA">
              <w:rPr>
                <w:rFonts w:cs="Calibri"/>
                <w:sz w:val="20"/>
                <w:szCs w:val="20"/>
              </w:rPr>
              <w:br/>
              <w:t>w Kędzierzynie – Koźlu, Komenda Policji</w:t>
            </w:r>
          </w:p>
          <w:p w14:paraId="3EF9CD67" w14:textId="6D3A76A4" w:rsidR="007B5FEB" w:rsidRPr="00A81FDA" w:rsidRDefault="007B5FEB" w:rsidP="004501B6">
            <w:pPr>
              <w:pStyle w:val="Bezodstpw"/>
              <w:rPr>
                <w:rFonts w:cs="Calibri"/>
                <w:sz w:val="20"/>
                <w:szCs w:val="20"/>
              </w:rPr>
            </w:pPr>
          </w:p>
        </w:tc>
        <w:tc>
          <w:tcPr>
            <w:tcW w:w="456" w:type="pct"/>
            <w:tcBorders>
              <w:top w:val="single" w:sz="4" w:space="0" w:color="5B9BD5"/>
              <w:left w:val="single" w:sz="4" w:space="0" w:color="5B9BD5"/>
              <w:bottom w:val="single" w:sz="4" w:space="0" w:color="5B9BD5"/>
              <w:right w:val="single" w:sz="4" w:space="0" w:color="5B9BD5"/>
            </w:tcBorders>
          </w:tcPr>
          <w:p w14:paraId="1049AEC7" w14:textId="77777777" w:rsidR="004501B6" w:rsidRPr="00A81FDA" w:rsidRDefault="004501B6" w:rsidP="004501B6">
            <w:pPr>
              <w:pStyle w:val="Bezodstpw"/>
              <w:rPr>
                <w:rFonts w:cs="Calibri"/>
                <w:sz w:val="20"/>
                <w:szCs w:val="20"/>
              </w:rPr>
            </w:pPr>
            <w:r w:rsidRPr="00A81FDA">
              <w:rPr>
                <w:rFonts w:cs="Calibri"/>
                <w:sz w:val="20"/>
                <w:szCs w:val="20"/>
              </w:rPr>
              <w:t>150 tys.</w:t>
            </w:r>
          </w:p>
        </w:tc>
        <w:tc>
          <w:tcPr>
            <w:tcW w:w="451" w:type="pct"/>
            <w:tcBorders>
              <w:top w:val="single" w:sz="4" w:space="0" w:color="5B9BD5"/>
              <w:left w:val="single" w:sz="4" w:space="0" w:color="5B9BD5"/>
              <w:bottom w:val="single" w:sz="4" w:space="0" w:color="5B9BD5"/>
              <w:right w:val="single" w:sz="4" w:space="0" w:color="5B9BD5"/>
            </w:tcBorders>
          </w:tcPr>
          <w:p w14:paraId="75C2D145" w14:textId="77777777" w:rsidR="004501B6" w:rsidRPr="00A81FDA" w:rsidRDefault="004501B6" w:rsidP="004501B6">
            <w:pPr>
              <w:pStyle w:val="Bezodstpw"/>
              <w:rPr>
                <w:rFonts w:cs="Calibri"/>
                <w:sz w:val="20"/>
                <w:szCs w:val="20"/>
              </w:rPr>
            </w:pPr>
            <w:r w:rsidRPr="00A81FDA">
              <w:rPr>
                <w:rFonts w:cs="Calibri"/>
                <w:sz w:val="20"/>
                <w:szCs w:val="20"/>
              </w:rPr>
              <w:t>2016</w:t>
            </w:r>
          </w:p>
        </w:tc>
        <w:tc>
          <w:tcPr>
            <w:tcW w:w="476" w:type="pct"/>
            <w:tcBorders>
              <w:top w:val="single" w:sz="4" w:space="0" w:color="5B9BD5"/>
              <w:left w:val="single" w:sz="4" w:space="0" w:color="5B9BD5"/>
              <w:bottom w:val="single" w:sz="4" w:space="0" w:color="5B9BD5"/>
            </w:tcBorders>
          </w:tcPr>
          <w:p w14:paraId="4DE3411F" w14:textId="77777777" w:rsidR="004501B6" w:rsidRPr="00A81FDA" w:rsidRDefault="004501B6" w:rsidP="004501B6">
            <w:pPr>
              <w:pStyle w:val="Bezodstpw"/>
              <w:rPr>
                <w:rFonts w:cs="Calibri"/>
                <w:sz w:val="20"/>
                <w:szCs w:val="20"/>
              </w:rPr>
            </w:pPr>
            <w:r w:rsidRPr="00A81FDA">
              <w:rPr>
                <w:rFonts w:cs="Calibri"/>
                <w:sz w:val="20"/>
                <w:szCs w:val="20"/>
              </w:rPr>
              <w:t>Gmina</w:t>
            </w:r>
          </w:p>
        </w:tc>
      </w:tr>
      <w:tr w:rsidR="004501B6" w:rsidRPr="00986554" w14:paraId="375FC8D0" w14:textId="77777777" w:rsidTr="00422492">
        <w:tc>
          <w:tcPr>
            <w:tcW w:w="5000" w:type="pct"/>
            <w:gridSpan w:val="7"/>
            <w:tcBorders>
              <w:top w:val="single" w:sz="4" w:space="0" w:color="5B9BD5"/>
              <w:bottom w:val="single" w:sz="4" w:space="0" w:color="5B9BD5"/>
            </w:tcBorders>
            <w:shd w:val="clear" w:color="auto" w:fill="FFC000"/>
          </w:tcPr>
          <w:p w14:paraId="779C9882" w14:textId="77777777" w:rsidR="004501B6" w:rsidRPr="00A81FDA" w:rsidRDefault="004501B6" w:rsidP="004501B6">
            <w:pPr>
              <w:pStyle w:val="Bezodstpw"/>
              <w:rPr>
                <w:rFonts w:cs="Calibri"/>
                <w:b/>
                <w:sz w:val="20"/>
                <w:szCs w:val="20"/>
              </w:rPr>
            </w:pPr>
            <w:r w:rsidRPr="00A81FDA">
              <w:rPr>
                <w:rFonts w:cs="Calibri"/>
                <w:b/>
                <w:sz w:val="20"/>
                <w:szCs w:val="20"/>
              </w:rPr>
              <w:t>PODOBSZAR AZOTY</w:t>
            </w:r>
          </w:p>
          <w:p w14:paraId="4D93BA52" w14:textId="77777777" w:rsidR="004501B6" w:rsidRPr="00A81FDA" w:rsidRDefault="004501B6" w:rsidP="004501B6">
            <w:pPr>
              <w:pStyle w:val="Bezodstpw"/>
              <w:rPr>
                <w:rFonts w:cs="Calibri"/>
                <w:sz w:val="20"/>
                <w:szCs w:val="20"/>
              </w:rPr>
            </w:pPr>
          </w:p>
        </w:tc>
      </w:tr>
      <w:tr w:rsidR="004501B6" w:rsidRPr="00986554" w14:paraId="4BC0E5D4" w14:textId="77777777" w:rsidTr="00422492">
        <w:tc>
          <w:tcPr>
            <w:tcW w:w="184" w:type="pct"/>
            <w:tcBorders>
              <w:top w:val="single" w:sz="4" w:space="0" w:color="5B9BD5"/>
              <w:bottom w:val="single" w:sz="4" w:space="0" w:color="5B9BD5"/>
              <w:right w:val="single" w:sz="4" w:space="0" w:color="5B9BD5"/>
            </w:tcBorders>
          </w:tcPr>
          <w:p w14:paraId="70A7920D" w14:textId="77777777" w:rsidR="004501B6" w:rsidRPr="00A81FDA" w:rsidRDefault="004501B6" w:rsidP="004501B6">
            <w:pPr>
              <w:pStyle w:val="Bezodstpw"/>
              <w:rPr>
                <w:rFonts w:cs="Calibri"/>
                <w:sz w:val="20"/>
                <w:szCs w:val="20"/>
              </w:rPr>
            </w:pPr>
            <w:r w:rsidRPr="00A81FDA">
              <w:rPr>
                <w:rFonts w:cs="Calibri"/>
                <w:sz w:val="20"/>
                <w:szCs w:val="20"/>
              </w:rPr>
              <w:t>1.</w:t>
            </w:r>
          </w:p>
        </w:tc>
        <w:tc>
          <w:tcPr>
            <w:tcW w:w="1195" w:type="pct"/>
            <w:tcBorders>
              <w:top w:val="single" w:sz="4" w:space="0" w:color="5B9BD5"/>
              <w:left w:val="single" w:sz="4" w:space="0" w:color="5B9BD5"/>
              <w:bottom w:val="single" w:sz="4" w:space="0" w:color="5B9BD5"/>
              <w:right w:val="single" w:sz="4" w:space="0" w:color="5B9BD5"/>
            </w:tcBorders>
          </w:tcPr>
          <w:p w14:paraId="679AE94B" w14:textId="77777777" w:rsidR="004501B6" w:rsidRPr="00A81FDA" w:rsidRDefault="004501B6" w:rsidP="004501B6">
            <w:pPr>
              <w:pStyle w:val="Bezodstpw"/>
              <w:rPr>
                <w:rFonts w:cs="Calibri"/>
                <w:sz w:val="20"/>
                <w:szCs w:val="20"/>
              </w:rPr>
            </w:pPr>
            <w:r w:rsidRPr="00A81FDA">
              <w:rPr>
                <w:rFonts w:cs="Calibri"/>
                <w:sz w:val="20"/>
                <w:szCs w:val="20"/>
              </w:rPr>
              <w:t xml:space="preserve">Modernizacja i doposażenie placu zabaw „Ogródka Jordanowskiego” znajdującego się na skrzyżowaniu </w:t>
            </w:r>
            <w:r w:rsidRPr="00A81FDA">
              <w:rPr>
                <w:rFonts w:cs="Calibri"/>
                <w:sz w:val="20"/>
                <w:szCs w:val="20"/>
              </w:rPr>
              <w:br/>
              <w:t>ul. Grabskiego i ul. Jordanowskiej</w:t>
            </w:r>
          </w:p>
        </w:tc>
        <w:tc>
          <w:tcPr>
            <w:tcW w:w="1369" w:type="pct"/>
            <w:tcBorders>
              <w:top w:val="single" w:sz="4" w:space="0" w:color="5B9BD5"/>
              <w:left w:val="single" w:sz="4" w:space="0" w:color="5B9BD5"/>
              <w:bottom w:val="single" w:sz="4" w:space="0" w:color="5B9BD5"/>
              <w:right w:val="single" w:sz="4" w:space="0" w:color="5B9BD5"/>
            </w:tcBorders>
          </w:tcPr>
          <w:p w14:paraId="3CF4C3BA" w14:textId="77777777" w:rsidR="004501B6" w:rsidRPr="00A81FDA" w:rsidRDefault="004501B6" w:rsidP="004501B6">
            <w:pPr>
              <w:pStyle w:val="Bezodstpw"/>
              <w:rPr>
                <w:rFonts w:cs="Calibri"/>
                <w:sz w:val="20"/>
                <w:szCs w:val="20"/>
              </w:rPr>
            </w:pPr>
            <w:r w:rsidRPr="00A81FDA">
              <w:rPr>
                <w:rFonts w:cs="Calibri"/>
                <w:sz w:val="20"/>
                <w:szCs w:val="20"/>
              </w:rPr>
              <w:t>Cel 2. Rozwój i modernizacja infrastruktury społecznej</w:t>
            </w:r>
          </w:p>
        </w:tc>
        <w:tc>
          <w:tcPr>
            <w:tcW w:w="869" w:type="pct"/>
            <w:tcBorders>
              <w:top w:val="single" w:sz="4" w:space="0" w:color="5B9BD5"/>
              <w:left w:val="single" w:sz="4" w:space="0" w:color="5B9BD5"/>
              <w:bottom w:val="single" w:sz="4" w:space="0" w:color="5B9BD5"/>
              <w:right w:val="single" w:sz="4" w:space="0" w:color="5B9BD5"/>
            </w:tcBorders>
          </w:tcPr>
          <w:p w14:paraId="15059C7A" w14:textId="77777777" w:rsidR="004501B6" w:rsidRPr="00A81FDA" w:rsidRDefault="004501B6" w:rsidP="004501B6">
            <w:pPr>
              <w:pStyle w:val="Bezodstpw"/>
              <w:rPr>
                <w:rFonts w:cs="Calibri"/>
                <w:sz w:val="20"/>
                <w:szCs w:val="20"/>
              </w:rPr>
            </w:pPr>
            <w:r w:rsidRPr="00A81FDA">
              <w:rPr>
                <w:rFonts w:cs="Calibri"/>
                <w:sz w:val="20"/>
                <w:szCs w:val="20"/>
              </w:rPr>
              <w:t>Gmina Kędzierzyn - Koźle, Rada Osiedla Azoty</w:t>
            </w:r>
          </w:p>
        </w:tc>
        <w:tc>
          <w:tcPr>
            <w:tcW w:w="456" w:type="pct"/>
            <w:tcBorders>
              <w:top w:val="single" w:sz="4" w:space="0" w:color="5B9BD5"/>
              <w:left w:val="single" w:sz="4" w:space="0" w:color="5B9BD5"/>
              <w:bottom w:val="single" w:sz="4" w:space="0" w:color="5B9BD5"/>
              <w:right w:val="single" w:sz="4" w:space="0" w:color="5B9BD5"/>
            </w:tcBorders>
          </w:tcPr>
          <w:p w14:paraId="1350A8FF" w14:textId="77777777" w:rsidR="004501B6" w:rsidRPr="00A81FDA" w:rsidRDefault="004501B6" w:rsidP="004501B6">
            <w:pPr>
              <w:pStyle w:val="Bezodstpw"/>
              <w:rPr>
                <w:rFonts w:cs="Calibri"/>
                <w:sz w:val="20"/>
                <w:szCs w:val="20"/>
              </w:rPr>
            </w:pPr>
            <w:r w:rsidRPr="00A81FDA">
              <w:rPr>
                <w:rFonts w:cs="Calibri"/>
                <w:sz w:val="20"/>
                <w:szCs w:val="20"/>
              </w:rPr>
              <w:t>400 tys.</w:t>
            </w:r>
          </w:p>
        </w:tc>
        <w:tc>
          <w:tcPr>
            <w:tcW w:w="451" w:type="pct"/>
            <w:tcBorders>
              <w:top w:val="single" w:sz="4" w:space="0" w:color="5B9BD5"/>
              <w:left w:val="single" w:sz="4" w:space="0" w:color="5B9BD5"/>
              <w:bottom w:val="single" w:sz="4" w:space="0" w:color="5B9BD5"/>
              <w:right w:val="single" w:sz="4" w:space="0" w:color="5B9BD5"/>
            </w:tcBorders>
          </w:tcPr>
          <w:p w14:paraId="18700CB7" w14:textId="77777777" w:rsidR="004501B6" w:rsidRPr="00A81FDA" w:rsidRDefault="004501B6" w:rsidP="004501B6">
            <w:pPr>
              <w:pStyle w:val="Bezodstpw"/>
              <w:rPr>
                <w:rFonts w:cs="Calibri"/>
                <w:sz w:val="20"/>
                <w:szCs w:val="20"/>
              </w:rPr>
            </w:pPr>
            <w:r w:rsidRPr="00A81FDA">
              <w:rPr>
                <w:rFonts w:cs="Calibri"/>
                <w:sz w:val="20"/>
                <w:szCs w:val="20"/>
              </w:rPr>
              <w:t>2017</w:t>
            </w:r>
          </w:p>
        </w:tc>
        <w:tc>
          <w:tcPr>
            <w:tcW w:w="476" w:type="pct"/>
            <w:tcBorders>
              <w:top w:val="single" w:sz="4" w:space="0" w:color="5B9BD5"/>
              <w:left w:val="single" w:sz="4" w:space="0" w:color="5B9BD5"/>
              <w:bottom w:val="single" w:sz="4" w:space="0" w:color="5B9BD5"/>
            </w:tcBorders>
          </w:tcPr>
          <w:p w14:paraId="1DA4864C" w14:textId="77777777" w:rsidR="004501B6" w:rsidRPr="00A81FDA" w:rsidRDefault="004501B6" w:rsidP="004501B6">
            <w:pPr>
              <w:pStyle w:val="Bezodstpw"/>
              <w:rPr>
                <w:rFonts w:cs="Calibri"/>
                <w:sz w:val="20"/>
                <w:szCs w:val="20"/>
              </w:rPr>
            </w:pPr>
            <w:r w:rsidRPr="00A81FDA">
              <w:rPr>
                <w:rFonts w:cs="Calibri"/>
                <w:sz w:val="20"/>
                <w:szCs w:val="20"/>
              </w:rPr>
              <w:t>Gmina</w:t>
            </w:r>
          </w:p>
        </w:tc>
      </w:tr>
      <w:tr w:rsidR="004501B6" w:rsidRPr="00986554" w14:paraId="7DCB8CE8" w14:textId="77777777" w:rsidTr="00422492">
        <w:tc>
          <w:tcPr>
            <w:tcW w:w="184" w:type="pct"/>
            <w:tcBorders>
              <w:top w:val="single" w:sz="4" w:space="0" w:color="5B9BD5"/>
              <w:bottom w:val="single" w:sz="4" w:space="0" w:color="5B9BD5"/>
              <w:right w:val="single" w:sz="4" w:space="0" w:color="5B9BD5"/>
            </w:tcBorders>
          </w:tcPr>
          <w:p w14:paraId="423DD626" w14:textId="77777777" w:rsidR="004501B6" w:rsidRPr="00A81FDA" w:rsidRDefault="004501B6" w:rsidP="004501B6">
            <w:pPr>
              <w:pStyle w:val="Bezodstpw"/>
              <w:rPr>
                <w:rFonts w:cs="Calibri"/>
                <w:sz w:val="20"/>
                <w:szCs w:val="20"/>
              </w:rPr>
            </w:pPr>
            <w:r w:rsidRPr="00A81FDA">
              <w:rPr>
                <w:rFonts w:cs="Calibri"/>
                <w:sz w:val="20"/>
                <w:szCs w:val="20"/>
              </w:rPr>
              <w:t>2.</w:t>
            </w:r>
          </w:p>
        </w:tc>
        <w:tc>
          <w:tcPr>
            <w:tcW w:w="1195" w:type="pct"/>
            <w:tcBorders>
              <w:top w:val="single" w:sz="4" w:space="0" w:color="5B9BD5"/>
              <w:left w:val="single" w:sz="4" w:space="0" w:color="5B9BD5"/>
              <w:bottom w:val="single" w:sz="4" w:space="0" w:color="5B9BD5"/>
              <w:right w:val="single" w:sz="4" w:space="0" w:color="5B9BD5"/>
            </w:tcBorders>
          </w:tcPr>
          <w:p w14:paraId="594D4B5E" w14:textId="77777777" w:rsidR="004501B6" w:rsidRPr="00A81FDA" w:rsidRDefault="004501B6" w:rsidP="004501B6">
            <w:pPr>
              <w:pStyle w:val="Bezodstpw"/>
              <w:rPr>
                <w:rFonts w:cs="Calibri"/>
                <w:sz w:val="20"/>
                <w:szCs w:val="20"/>
              </w:rPr>
            </w:pPr>
            <w:r w:rsidRPr="00A81FDA">
              <w:rPr>
                <w:rFonts w:cs="Calibri"/>
                <w:sz w:val="20"/>
                <w:szCs w:val="20"/>
              </w:rPr>
              <w:t xml:space="preserve">Budowa placu zabaw przy </w:t>
            </w:r>
            <w:r w:rsidRPr="00A81FDA">
              <w:rPr>
                <w:rFonts w:cs="Calibri"/>
                <w:sz w:val="20"/>
                <w:szCs w:val="20"/>
              </w:rPr>
              <w:br/>
              <w:t>ul. Chemików na os. Azoty - Zacisze</w:t>
            </w:r>
          </w:p>
        </w:tc>
        <w:tc>
          <w:tcPr>
            <w:tcW w:w="1369" w:type="pct"/>
            <w:tcBorders>
              <w:top w:val="single" w:sz="4" w:space="0" w:color="5B9BD5"/>
              <w:left w:val="single" w:sz="4" w:space="0" w:color="5B9BD5"/>
              <w:bottom w:val="single" w:sz="4" w:space="0" w:color="5B9BD5"/>
              <w:right w:val="single" w:sz="4" w:space="0" w:color="5B9BD5"/>
            </w:tcBorders>
          </w:tcPr>
          <w:p w14:paraId="05512DA5" w14:textId="77777777" w:rsidR="004501B6" w:rsidRPr="00A81FDA" w:rsidRDefault="004501B6" w:rsidP="004501B6">
            <w:pPr>
              <w:pStyle w:val="Bezodstpw"/>
              <w:rPr>
                <w:rFonts w:cs="Calibri"/>
                <w:sz w:val="20"/>
                <w:szCs w:val="20"/>
              </w:rPr>
            </w:pPr>
            <w:r w:rsidRPr="00A81FDA">
              <w:rPr>
                <w:rFonts w:cs="Calibri"/>
                <w:sz w:val="20"/>
                <w:szCs w:val="20"/>
              </w:rPr>
              <w:t>Cel 2. Rozwój i modernizacja infrastruktury społecznej</w:t>
            </w:r>
          </w:p>
        </w:tc>
        <w:tc>
          <w:tcPr>
            <w:tcW w:w="869" w:type="pct"/>
            <w:tcBorders>
              <w:top w:val="single" w:sz="4" w:space="0" w:color="5B9BD5"/>
              <w:left w:val="single" w:sz="4" w:space="0" w:color="5B9BD5"/>
              <w:bottom w:val="single" w:sz="4" w:space="0" w:color="5B9BD5"/>
              <w:right w:val="single" w:sz="4" w:space="0" w:color="5B9BD5"/>
            </w:tcBorders>
          </w:tcPr>
          <w:p w14:paraId="1650B3EA" w14:textId="77777777" w:rsidR="004501B6" w:rsidRPr="00A81FDA" w:rsidRDefault="004501B6" w:rsidP="004501B6">
            <w:pPr>
              <w:pStyle w:val="Bezodstpw"/>
              <w:rPr>
                <w:rFonts w:cs="Calibri"/>
                <w:sz w:val="20"/>
                <w:szCs w:val="20"/>
              </w:rPr>
            </w:pPr>
            <w:r w:rsidRPr="00A81FDA">
              <w:rPr>
                <w:rFonts w:cs="Calibri"/>
                <w:sz w:val="20"/>
                <w:szCs w:val="20"/>
              </w:rPr>
              <w:t>Gmina Kędzierzyn - Koźle</w:t>
            </w:r>
          </w:p>
        </w:tc>
        <w:tc>
          <w:tcPr>
            <w:tcW w:w="456" w:type="pct"/>
            <w:tcBorders>
              <w:top w:val="single" w:sz="4" w:space="0" w:color="5B9BD5"/>
              <w:left w:val="single" w:sz="4" w:space="0" w:color="5B9BD5"/>
              <w:bottom w:val="single" w:sz="4" w:space="0" w:color="5B9BD5"/>
              <w:right w:val="single" w:sz="4" w:space="0" w:color="5B9BD5"/>
            </w:tcBorders>
          </w:tcPr>
          <w:p w14:paraId="3112C87D" w14:textId="77777777" w:rsidR="004501B6" w:rsidRPr="00A81FDA" w:rsidRDefault="004501B6" w:rsidP="004501B6">
            <w:pPr>
              <w:pStyle w:val="Bezodstpw"/>
              <w:rPr>
                <w:rFonts w:cs="Calibri"/>
                <w:sz w:val="20"/>
                <w:szCs w:val="20"/>
              </w:rPr>
            </w:pPr>
            <w:r w:rsidRPr="00A81FDA">
              <w:rPr>
                <w:rFonts w:cs="Calibri"/>
                <w:sz w:val="20"/>
                <w:szCs w:val="20"/>
              </w:rPr>
              <w:t>200 tys.</w:t>
            </w:r>
          </w:p>
        </w:tc>
        <w:tc>
          <w:tcPr>
            <w:tcW w:w="451" w:type="pct"/>
            <w:tcBorders>
              <w:top w:val="single" w:sz="4" w:space="0" w:color="5B9BD5"/>
              <w:left w:val="single" w:sz="4" w:space="0" w:color="5B9BD5"/>
              <w:bottom w:val="single" w:sz="4" w:space="0" w:color="5B9BD5"/>
              <w:right w:val="single" w:sz="4" w:space="0" w:color="5B9BD5"/>
            </w:tcBorders>
          </w:tcPr>
          <w:p w14:paraId="38A22AE4" w14:textId="77777777" w:rsidR="004501B6" w:rsidRPr="00A81FDA" w:rsidRDefault="004501B6" w:rsidP="004501B6">
            <w:pPr>
              <w:pStyle w:val="Bezodstpw"/>
              <w:rPr>
                <w:rFonts w:cs="Calibri"/>
                <w:sz w:val="20"/>
                <w:szCs w:val="20"/>
              </w:rPr>
            </w:pPr>
            <w:r w:rsidRPr="00A81FDA">
              <w:rPr>
                <w:rFonts w:cs="Calibri"/>
                <w:sz w:val="20"/>
                <w:szCs w:val="20"/>
              </w:rPr>
              <w:t>2017</w:t>
            </w:r>
          </w:p>
        </w:tc>
        <w:tc>
          <w:tcPr>
            <w:tcW w:w="476" w:type="pct"/>
            <w:tcBorders>
              <w:top w:val="single" w:sz="4" w:space="0" w:color="5B9BD5"/>
              <w:left w:val="single" w:sz="4" w:space="0" w:color="5B9BD5"/>
              <w:bottom w:val="single" w:sz="4" w:space="0" w:color="5B9BD5"/>
            </w:tcBorders>
          </w:tcPr>
          <w:p w14:paraId="4054519B" w14:textId="77777777" w:rsidR="004501B6" w:rsidRPr="00A81FDA" w:rsidRDefault="004501B6" w:rsidP="004501B6">
            <w:pPr>
              <w:pStyle w:val="Bezodstpw"/>
              <w:rPr>
                <w:rFonts w:cs="Calibri"/>
                <w:sz w:val="20"/>
                <w:szCs w:val="20"/>
              </w:rPr>
            </w:pPr>
            <w:r w:rsidRPr="00A81FDA">
              <w:rPr>
                <w:rFonts w:cs="Calibri"/>
                <w:sz w:val="20"/>
                <w:szCs w:val="20"/>
              </w:rPr>
              <w:t>Gmina</w:t>
            </w:r>
          </w:p>
        </w:tc>
      </w:tr>
      <w:tr w:rsidR="004501B6" w:rsidRPr="00986554" w14:paraId="2C42BBBD" w14:textId="77777777" w:rsidTr="00422492">
        <w:tc>
          <w:tcPr>
            <w:tcW w:w="184" w:type="pct"/>
            <w:tcBorders>
              <w:top w:val="single" w:sz="4" w:space="0" w:color="5B9BD5"/>
              <w:bottom w:val="single" w:sz="4" w:space="0" w:color="5B9BD5"/>
              <w:right w:val="single" w:sz="4" w:space="0" w:color="5B9BD5"/>
            </w:tcBorders>
          </w:tcPr>
          <w:p w14:paraId="04E9AC2D" w14:textId="47786BCA" w:rsidR="004501B6" w:rsidRPr="00A81FDA" w:rsidRDefault="000A0C52" w:rsidP="004501B6">
            <w:pPr>
              <w:pStyle w:val="Bezodstpw"/>
              <w:rPr>
                <w:rFonts w:cs="Calibri"/>
                <w:sz w:val="20"/>
                <w:szCs w:val="20"/>
              </w:rPr>
            </w:pPr>
            <w:r>
              <w:rPr>
                <w:rFonts w:cs="Calibri"/>
                <w:sz w:val="20"/>
                <w:szCs w:val="20"/>
              </w:rPr>
              <w:t>3</w:t>
            </w:r>
            <w:r w:rsidR="004501B6" w:rsidRPr="00A81FDA">
              <w:rPr>
                <w:rFonts w:cs="Calibri"/>
                <w:sz w:val="20"/>
                <w:szCs w:val="20"/>
              </w:rPr>
              <w:t>.</w:t>
            </w:r>
          </w:p>
        </w:tc>
        <w:tc>
          <w:tcPr>
            <w:tcW w:w="1195" w:type="pct"/>
            <w:tcBorders>
              <w:top w:val="single" w:sz="4" w:space="0" w:color="5B9BD5"/>
              <w:left w:val="single" w:sz="4" w:space="0" w:color="5B9BD5"/>
              <w:bottom w:val="single" w:sz="4" w:space="0" w:color="5B9BD5"/>
              <w:right w:val="single" w:sz="4" w:space="0" w:color="5B9BD5"/>
            </w:tcBorders>
          </w:tcPr>
          <w:p w14:paraId="137EF29F" w14:textId="77777777" w:rsidR="004501B6" w:rsidRPr="00A81FDA" w:rsidRDefault="004501B6" w:rsidP="004501B6">
            <w:pPr>
              <w:pStyle w:val="Bezodstpw"/>
              <w:rPr>
                <w:rFonts w:cs="Calibri"/>
                <w:sz w:val="20"/>
                <w:szCs w:val="20"/>
              </w:rPr>
            </w:pPr>
            <w:r w:rsidRPr="00A81FDA">
              <w:rPr>
                <w:rFonts w:cs="Calibri"/>
                <w:sz w:val="20"/>
                <w:szCs w:val="20"/>
              </w:rPr>
              <w:t xml:space="preserve">Remont oświetlenia ulicznego przy </w:t>
            </w:r>
            <w:r w:rsidRPr="00A81FDA">
              <w:rPr>
                <w:rFonts w:cs="Calibri"/>
                <w:sz w:val="20"/>
                <w:szCs w:val="20"/>
              </w:rPr>
              <w:br/>
              <w:t xml:space="preserve">ul. Chemików - Mostowa </w:t>
            </w:r>
            <w:r w:rsidRPr="00A81FDA">
              <w:rPr>
                <w:rFonts w:cs="Calibri"/>
                <w:sz w:val="20"/>
                <w:szCs w:val="20"/>
              </w:rPr>
              <w:br/>
              <w:t>w Kędzierzynie-Koźlu (osiedle Azoty- Zacisze)</w:t>
            </w:r>
          </w:p>
        </w:tc>
        <w:tc>
          <w:tcPr>
            <w:tcW w:w="1369" w:type="pct"/>
            <w:tcBorders>
              <w:top w:val="single" w:sz="4" w:space="0" w:color="5B9BD5"/>
              <w:left w:val="single" w:sz="4" w:space="0" w:color="5B9BD5"/>
              <w:bottom w:val="single" w:sz="4" w:space="0" w:color="5B9BD5"/>
              <w:right w:val="single" w:sz="4" w:space="0" w:color="5B9BD5"/>
            </w:tcBorders>
          </w:tcPr>
          <w:p w14:paraId="082E810D" w14:textId="77777777" w:rsidR="004501B6" w:rsidRPr="00A81FDA" w:rsidRDefault="004501B6" w:rsidP="004501B6">
            <w:pPr>
              <w:pStyle w:val="Bezodstpw"/>
              <w:rPr>
                <w:rFonts w:cs="Calibri"/>
                <w:sz w:val="20"/>
                <w:szCs w:val="20"/>
              </w:rPr>
            </w:pPr>
            <w:r w:rsidRPr="00A81FDA">
              <w:rPr>
                <w:rFonts w:cs="Calibri"/>
                <w:sz w:val="20"/>
                <w:szCs w:val="20"/>
              </w:rPr>
              <w:t>Cel 3. Poprawa jakości przestrzeni publicznych</w:t>
            </w:r>
          </w:p>
        </w:tc>
        <w:tc>
          <w:tcPr>
            <w:tcW w:w="869" w:type="pct"/>
            <w:tcBorders>
              <w:top w:val="single" w:sz="4" w:space="0" w:color="5B9BD5"/>
              <w:left w:val="single" w:sz="4" w:space="0" w:color="5B9BD5"/>
              <w:bottom w:val="single" w:sz="4" w:space="0" w:color="5B9BD5"/>
              <w:right w:val="single" w:sz="4" w:space="0" w:color="5B9BD5"/>
            </w:tcBorders>
          </w:tcPr>
          <w:p w14:paraId="7B19878A" w14:textId="77777777" w:rsidR="004501B6" w:rsidRPr="00A81FDA" w:rsidRDefault="004501B6" w:rsidP="004501B6">
            <w:pPr>
              <w:pStyle w:val="Bezodstpw"/>
              <w:rPr>
                <w:rFonts w:cs="Calibri"/>
                <w:sz w:val="20"/>
                <w:szCs w:val="20"/>
              </w:rPr>
            </w:pPr>
            <w:r w:rsidRPr="00A81FDA">
              <w:rPr>
                <w:rFonts w:cs="Calibri"/>
                <w:sz w:val="20"/>
                <w:szCs w:val="20"/>
              </w:rPr>
              <w:t>Gmina Kędzierzyn - Koźle</w:t>
            </w:r>
          </w:p>
        </w:tc>
        <w:tc>
          <w:tcPr>
            <w:tcW w:w="456" w:type="pct"/>
            <w:tcBorders>
              <w:top w:val="single" w:sz="4" w:space="0" w:color="5B9BD5"/>
              <w:left w:val="single" w:sz="4" w:space="0" w:color="5B9BD5"/>
              <w:bottom w:val="single" w:sz="4" w:space="0" w:color="5B9BD5"/>
              <w:right w:val="single" w:sz="4" w:space="0" w:color="5B9BD5"/>
            </w:tcBorders>
          </w:tcPr>
          <w:p w14:paraId="1D71C5B3" w14:textId="77777777" w:rsidR="004501B6" w:rsidRPr="00A81FDA" w:rsidRDefault="004501B6" w:rsidP="004501B6">
            <w:pPr>
              <w:pStyle w:val="Bezodstpw"/>
              <w:rPr>
                <w:rFonts w:cs="Calibri"/>
                <w:sz w:val="20"/>
                <w:szCs w:val="20"/>
              </w:rPr>
            </w:pPr>
            <w:r w:rsidRPr="00A81FDA">
              <w:rPr>
                <w:rFonts w:cs="Calibri"/>
                <w:sz w:val="20"/>
                <w:szCs w:val="20"/>
              </w:rPr>
              <w:t>200 tys.</w:t>
            </w:r>
          </w:p>
        </w:tc>
        <w:tc>
          <w:tcPr>
            <w:tcW w:w="451" w:type="pct"/>
            <w:tcBorders>
              <w:top w:val="single" w:sz="4" w:space="0" w:color="5B9BD5"/>
              <w:left w:val="single" w:sz="4" w:space="0" w:color="5B9BD5"/>
              <w:bottom w:val="single" w:sz="4" w:space="0" w:color="5B9BD5"/>
              <w:right w:val="single" w:sz="4" w:space="0" w:color="5B9BD5"/>
            </w:tcBorders>
          </w:tcPr>
          <w:p w14:paraId="30BA3494" w14:textId="77777777" w:rsidR="004501B6" w:rsidRPr="00A81FDA" w:rsidRDefault="004501B6" w:rsidP="004501B6">
            <w:pPr>
              <w:pStyle w:val="Bezodstpw"/>
              <w:rPr>
                <w:rFonts w:cs="Calibri"/>
                <w:sz w:val="20"/>
                <w:szCs w:val="20"/>
              </w:rPr>
            </w:pPr>
            <w:r w:rsidRPr="00A81FDA">
              <w:rPr>
                <w:rFonts w:cs="Calibri"/>
                <w:sz w:val="20"/>
                <w:szCs w:val="20"/>
              </w:rPr>
              <w:t>2018</w:t>
            </w:r>
          </w:p>
        </w:tc>
        <w:tc>
          <w:tcPr>
            <w:tcW w:w="476" w:type="pct"/>
            <w:tcBorders>
              <w:top w:val="single" w:sz="4" w:space="0" w:color="5B9BD5"/>
              <w:left w:val="single" w:sz="4" w:space="0" w:color="5B9BD5"/>
              <w:bottom w:val="single" w:sz="4" w:space="0" w:color="5B9BD5"/>
            </w:tcBorders>
          </w:tcPr>
          <w:p w14:paraId="727FCF5B" w14:textId="77777777" w:rsidR="004501B6" w:rsidRPr="00A81FDA" w:rsidRDefault="004501B6" w:rsidP="004501B6">
            <w:pPr>
              <w:pStyle w:val="Bezodstpw"/>
              <w:rPr>
                <w:rFonts w:cs="Calibri"/>
                <w:sz w:val="20"/>
                <w:szCs w:val="20"/>
              </w:rPr>
            </w:pPr>
            <w:r w:rsidRPr="00A81FDA">
              <w:rPr>
                <w:rFonts w:cs="Calibri"/>
                <w:sz w:val="20"/>
                <w:szCs w:val="20"/>
              </w:rPr>
              <w:t>Gmina</w:t>
            </w:r>
          </w:p>
        </w:tc>
      </w:tr>
      <w:tr w:rsidR="004501B6" w:rsidRPr="00986554" w14:paraId="5DC0F50D" w14:textId="77777777" w:rsidTr="00422492">
        <w:tc>
          <w:tcPr>
            <w:tcW w:w="184" w:type="pct"/>
            <w:tcBorders>
              <w:top w:val="single" w:sz="4" w:space="0" w:color="5B9BD5"/>
              <w:bottom w:val="single" w:sz="4" w:space="0" w:color="5B9BD5"/>
              <w:right w:val="single" w:sz="4" w:space="0" w:color="5B9BD5"/>
            </w:tcBorders>
          </w:tcPr>
          <w:p w14:paraId="172907DF" w14:textId="397A472A" w:rsidR="004501B6" w:rsidRPr="00A81FDA" w:rsidRDefault="000A0C52" w:rsidP="004501B6">
            <w:pPr>
              <w:pStyle w:val="Bezodstpw"/>
              <w:rPr>
                <w:rFonts w:cs="Calibri"/>
                <w:sz w:val="20"/>
                <w:szCs w:val="20"/>
              </w:rPr>
            </w:pPr>
            <w:r>
              <w:rPr>
                <w:rFonts w:cs="Calibri"/>
                <w:sz w:val="20"/>
                <w:szCs w:val="20"/>
              </w:rPr>
              <w:lastRenderedPageBreak/>
              <w:t>4</w:t>
            </w:r>
            <w:r w:rsidR="004501B6" w:rsidRPr="00A81FDA">
              <w:rPr>
                <w:rFonts w:cs="Calibri"/>
                <w:sz w:val="20"/>
                <w:szCs w:val="20"/>
              </w:rPr>
              <w:t>.</w:t>
            </w:r>
          </w:p>
        </w:tc>
        <w:tc>
          <w:tcPr>
            <w:tcW w:w="1195" w:type="pct"/>
            <w:tcBorders>
              <w:top w:val="single" w:sz="4" w:space="0" w:color="5B9BD5"/>
              <w:left w:val="single" w:sz="4" w:space="0" w:color="5B9BD5"/>
              <w:bottom w:val="single" w:sz="4" w:space="0" w:color="5B9BD5"/>
              <w:right w:val="single" w:sz="4" w:space="0" w:color="5B9BD5"/>
            </w:tcBorders>
          </w:tcPr>
          <w:p w14:paraId="1C1FB10F" w14:textId="77777777" w:rsidR="004501B6" w:rsidRPr="00A81FDA" w:rsidRDefault="004501B6" w:rsidP="004501B6">
            <w:pPr>
              <w:pStyle w:val="Bezodstpw"/>
              <w:rPr>
                <w:rFonts w:cs="Calibri"/>
                <w:sz w:val="20"/>
                <w:szCs w:val="20"/>
              </w:rPr>
            </w:pPr>
            <w:r w:rsidRPr="00A81FDA">
              <w:rPr>
                <w:rFonts w:cs="Calibri"/>
                <w:sz w:val="20"/>
                <w:szCs w:val="20"/>
              </w:rPr>
              <w:t xml:space="preserve">Remont elewacji budynku mieszkalnego ul. W. Grabskiego 17 </w:t>
            </w:r>
            <w:r w:rsidRPr="00A81FDA">
              <w:rPr>
                <w:rFonts w:cs="Calibri"/>
                <w:sz w:val="20"/>
                <w:szCs w:val="20"/>
              </w:rPr>
              <w:br/>
              <w:t>w Kędzierzynie-Koźlu</w:t>
            </w:r>
          </w:p>
        </w:tc>
        <w:tc>
          <w:tcPr>
            <w:tcW w:w="1369" w:type="pct"/>
            <w:tcBorders>
              <w:top w:val="single" w:sz="4" w:space="0" w:color="5B9BD5"/>
              <w:left w:val="single" w:sz="4" w:space="0" w:color="5B9BD5"/>
              <w:bottom w:val="single" w:sz="4" w:space="0" w:color="5B9BD5"/>
              <w:right w:val="single" w:sz="4" w:space="0" w:color="5B9BD5"/>
            </w:tcBorders>
          </w:tcPr>
          <w:p w14:paraId="06D84506" w14:textId="77777777" w:rsidR="004501B6" w:rsidRPr="00A81FDA" w:rsidRDefault="004501B6" w:rsidP="004501B6">
            <w:pPr>
              <w:pStyle w:val="Bezodstpw"/>
              <w:rPr>
                <w:rFonts w:cs="Calibri"/>
                <w:sz w:val="20"/>
                <w:szCs w:val="20"/>
              </w:rPr>
            </w:pPr>
            <w:r w:rsidRPr="00A81FDA">
              <w:rPr>
                <w:rFonts w:cs="Calibri"/>
                <w:sz w:val="20"/>
                <w:szCs w:val="20"/>
              </w:rPr>
              <w:t>Cel 3. Poprawa jakości przestrzeni publicznych</w:t>
            </w:r>
          </w:p>
        </w:tc>
        <w:tc>
          <w:tcPr>
            <w:tcW w:w="869" w:type="pct"/>
            <w:tcBorders>
              <w:top w:val="single" w:sz="4" w:space="0" w:color="5B9BD5"/>
              <w:left w:val="single" w:sz="4" w:space="0" w:color="5B9BD5"/>
              <w:bottom w:val="single" w:sz="4" w:space="0" w:color="5B9BD5"/>
              <w:right w:val="single" w:sz="4" w:space="0" w:color="5B9BD5"/>
            </w:tcBorders>
          </w:tcPr>
          <w:p w14:paraId="31DCAFFA" w14:textId="77777777" w:rsidR="004501B6" w:rsidRPr="00A81FDA" w:rsidRDefault="004501B6" w:rsidP="004501B6">
            <w:pPr>
              <w:pStyle w:val="Bezodstpw"/>
              <w:rPr>
                <w:rFonts w:cs="Calibri"/>
                <w:sz w:val="20"/>
                <w:szCs w:val="20"/>
              </w:rPr>
            </w:pPr>
            <w:r w:rsidRPr="00A81FDA">
              <w:rPr>
                <w:rFonts w:cs="Calibri"/>
                <w:sz w:val="20"/>
                <w:szCs w:val="20"/>
              </w:rPr>
              <w:t>Wspólnota Mieszkaniowa Grabskiego 17</w:t>
            </w:r>
          </w:p>
        </w:tc>
        <w:tc>
          <w:tcPr>
            <w:tcW w:w="456" w:type="pct"/>
            <w:tcBorders>
              <w:top w:val="single" w:sz="4" w:space="0" w:color="5B9BD5"/>
              <w:left w:val="single" w:sz="4" w:space="0" w:color="5B9BD5"/>
              <w:bottom w:val="single" w:sz="4" w:space="0" w:color="5B9BD5"/>
              <w:right w:val="single" w:sz="4" w:space="0" w:color="5B9BD5"/>
            </w:tcBorders>
          </w:tcPr>
          <w:p w14:paraId="7A57D785" w14:textId="77777777" w:rsidR="004501B6" w:rsidRPr="00A81FDA" w:rsidRDefault="004501B6" w:rsidP="004501B6">
            <w:pPr>
              <w:pStyle w:val="Bezodstpw"/>
              <w:rPr>
                <w:rFonts w:cs="Calibri"/>
                <w:sz w:val="20"/>
                <w:szCs w:val="20"/>
              </w:rPr>
            </w:pPr>
            <w:r w:rsidRPr="00A81FDA">
              <w:rPr>
                <w:rFonts w:cs="Calibri"/>
                <w:sz w:val="20"/>
                <w:szCs w:val="20"/>
              </w:rPr>
              <w:t>250 tys.</w:t>
            </w:r>
          </w:p>
        </w:tc>
        <w:tc>
          <w:tcPr>
            <w:tcW w:w="451" w:type="pct"/>
            <w:tcBorders>
              <w:top w:val="single" w:sz="4" w:space="0" w:color="5B9BD5"/>
              <w:left w:val="single" w:sz="4" w:space="0" w:color="5B9BD5"/>
              <w:bottom w:val="single" w:sz="4" w:space="0" w:color="5B9BD5"/>
              <w:right w:val="single" w:sz="4" w:space="0" w:color="5B9BD5"/>
            </w:tcBorders>
          </w:tcPr>
          <w:p w14:paraId="16F3F105" w14:textId="77777777" w:rsidR="004501B6" w:rsidRPr="00A81FDA" w:rsidRDefault="004501B6" w:rsidP="004501B6">
            <w:pPr>
              <w:pStyle w:val="Bezodstpw"/>
              <w:rPr>
                <w:rFonts w:cs="Calibri"/>
                <w:sz w:val="20"/>
                <w:szCs w:val="20"/>
              </w:rPr>
            </w:pPr>
            <w:r w:rsidRPr="00A81FDA">
              <w:rPr>
                <w:rFonts w:cs="Calibri"/>
                <w:sz w:val="20"/>
                <w:szCs w:val="20"/>
              </w:rPr>
              <w:t>2016</w:t>
            </w:r>
          </w:p>
        </w:tc>
        <w:tc>
          <w:tcPr>
            <w:tcW w:w="476" w:type="pct"/>
            <w:tcBorders>
              <w:top w:val="single" w:sz="4" w:space="0" w:color="5B9BD5"/>
              <w:left w:val="single" w:sz="4" w:space="0" w:color="5B9BD5"/>
              <w:bottom w:val="single" w:sz="4" w:space="0" w:color="5B9BD5"/>
            </w:tcBorders>
          </w:tcPr>
          <w:p w14:paraId="27720F48" w14:textId="77777777" w:rsidR="004501B6" w:rsidRPr="00A81FDA" w:rsidRDefault="004501B6" w:rsidP="004501B6">
            <w:pPr>
              <w:pStyle w:val="Bezodstpw"/>
              <w:rPr>
                <w:rFonts w:cs="Calibri"/>
                <w:sz w:val="20"/>
                <w:szCs w:val="20"/>
              </w:rPr>
            </w:pPr>
            <w:r w:rsidRPr="00A81FDA">
              <w:rPr>
                <w:rFonts w:cs="Calibri"/>
                <w:sz w:val="20"/>
                <w:szCs w:val="20"/>
              </w:rPr>
              <w:t>Gmina</w:t>
            </w:r>
          </w:p>
        </w:tc>
      </w:tr>
      <w:tr w:rsidR="004501B6" w:rsidRPr="00986554" w14:paraId="12D9AD5E" w14:textId="77777777" w:rsidTr="00422492">
        <w:tc>
          <w:tcPr>
            <w:tcW w:w="184" w:type="pct"/>
            <w:tcBorders>
              <w:top w:val="single" w:sz="4" w:space="0" w:color="5B9BD5"/>
              <w:bottom w:val="single" w:sz="4" w:space="0" w:color="5B9BD5"/>
              <w:right w:val="single" w:sz="4" w:space="0" w:color="5B9BD5"/>
            </w:tcBorders>
            <w:shd w:val="clear" w:color="auto" w:fill="D9D9D9"/>
          </w:tcPr>
          <w:p w14:paraId="4E85E0E5" w14:textId="77777777" w:rsidR="004501B6" w:rsidRPr="00A81FDA" w:rsidRDefault="004501B6" w:rsidP="004501B6">
            <w:pPr>
              <w:pStyle w:val="Bezodstpw"/>
              <w:spacing w:line="276" w:lineRule="auto"/>
              <w:rPr>
                <w:rFonts w:ascii="Times New Roman" w:hAnsi="Times New Roman" w:cs="Calibri"/>
                <w:sz w:val="20"/>
                <w:szCs w:val="20"/>
              </w:rPr>
            </w:pPr>
          </w:p>
        </w:tc>
        <w:tc>
          <w:tcPr>
            <w:tcW w:w="1195" w:type="pct"/>
            <w:tcBorders>
              <w:top w:val="single" w:sz="4" w:space="0" w:color="5B9BD5"/>
              <w:left w:val="single" w:sz="4" w:space="0" w:color="5B9BD5"/>
              <w:bottom w:val="single" w:sz="4" w:space="0" w:color="5B9BD5"/>
              <w:right w:val="single" w:sz="4" w:space="0" w:color="5B9BD5"/>
            </w:tcBorders>
          </w:tcPr>
          <w:p w14:paraId="01117D9F" w14:textId="77777777" w:rsidR="004501B6" w:rsidRPr="00A81FDA" w:rsidRDefault="004501B6" w:rsidP="004501B6">
            <w:pPr>
              <w:pStyle w:val="Bezodstpw"/>
              <w:spacing w:line="276" w:lineRule="auto"/>
              <w:rPr>
                <w:rFonts w:cs="Calibri"/>
                <w:sz w:val="20"/>
                <w:szCs w:val="20"/>
              </w:rPr>
            </w:pPr>
            <w:r w:rsidRPr="00A81FDA">
              <w:rPr>
                <w:rFonts w:cs="Calibri"/>
                <w:sz w:val="20"/>
                <w:szCs w:val="20"/>
              </w:rPr>
              <w:t xml:space="preserve">RAZEM </w:t>
            </w:r>
          </w:p>
        </w:tc>
        <w:tc>
          <w:tcPr>
            <w:tcW w:w="2238" w:type="pct"/>
            <w:gridSpan w:val="2"/>
            <w:tcBorders>
              <w:top w:val="single" w:sz="4" w:space="0" w:color="5B9BD5"/>
              <w:left w:val="single" w:sz="4" w:space="0" w:color="5B9BD5"/>
              <w:bottom w:val="single" w:sz="4" w:space="0" w:color="5B9BD5"/>
              <w:right w:val="single" w:sz="4" w:space="0" w:color="5B9BD5"/>
            </w:tcBorders>
            <w:shd w:val="clear" w:color="auto" w:fill="D9D9D9"/>
          </w:tcPr>
          <w:p w14:paraId="170CFABB" w14:textId="77777777" w:rsidR="004501B6" w:rsidRPr="00A81FDA" w:rsidRDefault="004501B6" w:rsidP="004501B6">
            <w:pPr>
              <w:pStyle w:val="Bezodstpw"/>
              <w:spacing w:line="276" w:lineRule="auto"/>
              <w:rPr>
                <w:rFonts w:ascii="Times New Roman" w:hAnsi="Times New Roman" w:cs="Calibri"/>
                <w:sz w:val="20"/>
                <w:szCs w:val="20"/>
              </w:rPr>
            </w:pPr>
          </w:p>
        </w:tc>
        <w:tc>
          <w:tcPr>
            <w:tcW w:w="456" w:type="pct"/>
            <w:tcBorders>
              <w:top w:val="single" w:sz="4" w:space="0" w:color="5B9BD5"/>
              <w:left w:val="single" w:sz="4" w:space="0" w:color="5B9BD5"/>
              <w:bottom w:val="single" w:sz="4" w:space="0" w:color="5B9BD5"/>
              <w:right w:val="single" w:sz="4" w:space="0" w:color="5B9BD5"/>
            </w:tcBorders>
          </w:tcPr>
          <w:p w14:paraId="67FB93BA" w14:textId="77777777" w:rsidR="004501B6" w:rsidRPr="00A81FDA" w:rsidRDefault="004501B6" w:rsidP="004501B6">
            <w:pPr>
              <w:pStyle w:val="Bezodstpw"/>
              <w:spacing w:line="276" w:lineRule="auto"/>
              <w:rPr>
                <w:rFonts w:cs="Calibri"/>
                <w:sz w:val="20"/>
                <w:szCs w:val="20"/>
              </w:rPr>
            </w:pPr>
            <w:r w:rsidRPr="00A81FDA">
              <w:rPr>
                <w:rFonts w:cs="Calibri"/>
                <w:sz w:val="20"/>
                <w:szCs w:val="20"/>
              </w:rPr>
              <w:t>43</w:t>
            </w:r>
            <w:r w:rsidR="00F02C5F">
              <w:rPr>
                <w:rFonts w:cs="Calibri"/>
                <w:sz w:val="20"/>
                <w:szCs w:val="20"/>
              </w:rPr>
              <w:t>.</w:t>
            </w:r>
            <w:r w:rsidRPr="00A81FDA">
              <w:rPr>
                <w:rFonts w:cs="Calibri"/>
                <w:sz w:val="20"/>
                <w:szCs w:val="20"/>
              </w:rPr>
              <w:t>087</w:t>
            </w:r>
            <w:r w:rsidR="00F02C5F">
              <w:rPr>
                <w:rFonts w:cs="Calibri"/>
                <w:sz w:val="20"/>
                <w:szCs w:val="20"/>
              </w:rPr>
              <w:t>.000 PLN</w:t>
            </w:r>
          </w:p>
        </w:tc>
        <w:tc>
          <w:tcPr>
            <w:tcW w:w="927" w:type="pct"/>
            <w:gridSpan w:val="2"/>
            <w:tcBorders>
              <w:top w:val="single" w:sz="4" w:space="0" w:color="5B9BD5"/>
              <w:left w:val="single" w:sz="4" w:space="0" w:color="5B9BD5"/>
              <w:bottom w:val="single" w:sz="4" w:space="0" w:color="5B9BD5"/>
            </w:tcBorders>
            <w:shd w:val="clear" w:color="auto" w:fill="D9D9D9"/>
          </w:tcPr>
          <w:p w14:paraId="395F29F7" w14:textId="77777777" w:rsidR="004501B6" w:rsidRPr="005C536B" w:rsidRDefault="004501B6" w:rsidP="004501B6">
            <w:pPr>
              <w:spacing w:after="0" w:line="276" w:lineRule="auto"/>
              <w:rPr>
                <w:rFonts w:ascii="Times New Roman" w:hAnsi="Times New Roman"/>
                <w:sz w:val="20"/>
                <w:szCs w:val="20"/>
                <w:lang w:eastAsia="pl-PL"/>
              </w:rPr>
            </w:pPr>
          </w:p>
        </w:tc>
      </w:tr>
      <w:tr w:rsidR="004501B6" w:rsidRPr="00986554" w14:paraId="4F173CCB" w14:textId="77777777" w:rsidTr="00422492">
        <w:tc>
          <w:tcPr>
            <w:tcW w:w="184" w:type="pct"/>
            <w:tcBorders>
              <w:top w:val="single" w:sz="4" w:space="0" w:color="5B9BD5"/>
              <w:bottom w:val="single" w:sz="4" w:space="0" w:color="5B9BD5"/>
              <w:right w:val="single" w:sz="4" w:space="0" w:color="5B9BD5"/>
            </w:tcBorders>
            <w:shd w:val="clear" w:color="auto" w:fill="D9D9D9"/>
          </w:tcPr>
          <w:p w14:paraId="43DCB14F" w14:textId="77777777" w:rsidR="004501B6" w:rsidRPr="00A81FDA" w:rsidRDefault="004501B6" w:rsidP="004501B6">
            <w:pPr>
              <w:pStyle w:val="Bezodstpw"/>
              <w:spacing w:line="276" w:lineRule="auto"/>
              <w:rPr>
                <w:rFonts w:ascii="Times New Roman" w:hAnsi="Times New Roman" w:cs="Calibri"/>
                <w:sz w:val="20"/>
                <w:szCs w:val="20"/>
              </w:rPr>
            </w:pPr>
          </w:p>
        </w:tc>
        <w:tc>
          <w:tcPr>
            <w:tcW w:w="1195" w:type="pct"/>
            <w:tcBorders>
              <w:top w:val="single" w:sz="4" w:space="0" w:color="5B9BD5"/>
              <w:left w:val="single" w:sz="4" w:space="0" w:color="5B9BD5"/>
              <w:bottom w:val="single" w:sz="4" w:space="0" w:color="5B9BD5"/>
              <w:right w:val="single" w:sz="4" w:space="0" w:color="5B9BD5"/>
            </w:tcBorders>
          </w:tcPr>
          <w:p w14:paraId="048B0C74" w14:textId="77777777" w:rsidR="004501B6" w:rsidRPr="00A81FDA" w:rsidRDefault="004501B6" w:rsidP="004501B6">
            <w:pPr>
              <w:pStyle w:val="Bezodstpw"/>
              <w:spacing w:line="276" w:lineRule="auto"/>
              <w:rPr>
                <w:rFonts w:cs="Calibri"/>
                <w:sz w:val="20"/>
                <w:szCs w:val="20"/>
              </w:rPr>
            </w:pPr>
            <w:r w:rsidRPr="00A81FDA">
              <w:rPr>
                <w:rFonts w:cs="Calibri"/>
                <w:sz w:val="20"/>
                <w:szCs w:val="20"/>
              </w:rPr>
              <w:t xml:space="preserve">RAZEM PROGRAM REWITALIZACJI </w:t>
            </w:r>
          </w:p>
        </w:tc>
        <w:tc>
          <w:tcPr>
            <w:tcW w:w="2238" w:type="pct"/>
            <w:gridSpan w:val="2"/>
            <w:tcBorders>
              <w:top w:val="single" w:sz="4" w:space="0" w:color="5B9BD5"/>
              <w:left w:val="single" w:sz="4" w:space="0" w:color="5B9BD5"/>
              <w:bottom w:val="single" w:sz="4" w:space="0" w:color="5B9BD5"/>
              <w:right w:val="single" w:sz="4" w:space="0" w:color="5B9BD5"/>
            </w:tcBorders>
            <w:shd w:val="clear" w:color="auto" w:fill="D9D9D9"/>
          </w:tcPr>
          <w:p w14:paraId="65696F11" w14:textId="77777777" w:rsidR="004501B6" w:rsidRPr="00A81FDA" w:rsidRDefault="004501B6" w:rsidP="004501B6">
            <w:pPr>
              <w:pStyle w:val="Bezodstpw"/>
              <w:spacing w:line="276" w:lineRule="auto"/>
              <w:rPr>
                <w:rFonts w:ascii="Times New Roman" w:hAnsi="Times New Roman" w:cs="Calibri"/>
                <w:sz w:val="20"/>
                <w:szCs w:val="20"/>
              </w:rPr>
            </w:pPr>
          </w:p>
        </w:tc>
        <w:tc>
          <w:tcPr>
            <w:tcW w:w="456" w:type="pct"/>
            <w:tcBorders>
              <w:top w:val="single" w:sz="4" w:space="0" w:color="5B9BD5"/>
              <w:left w:val="single" w:sz="4" w:space="0" w:color="5B9BD5"/>
              <w:bottom w:val="single" w:sz="4" w:space="0" w:color="5B9BD5"/>
              <w:right w:val="single" w:sz="4" w:space="0" w:color="5B9BD5"/>
            </w:tcBorders>
          </w:tcPr>
          <w:p w14:paraId="18D6D078" w14:textId="286D62C4" w:rsidR="004501B6" w:rsidRPr="00F02C5F" w:rsidRDefault="00F02C5F" w:rsidP="004501B6">
            <w:pPr>
              <w:pStyle w:val="Bezodstpw"/>
              <w:spacing w:line="276" w:lineRule="auto"/>
              <w:rPr>
                <w:rFonts w:cs="Calibri"/>
                <w:color w:val="00B050"/>
                <w:sz w:val="20"/>
                <w:szCs w:val="20"/>
              </w:rPr>
            </w:pPr>
            <w:r w:rsidRPr="008C24CB">
              <w:rPr>
                <w:rFonts w:cs="Calibri"/>
                <w:sz w:val="20"/>
                <w:szCs w:val="20"/>
              </w:rPr>
              <w:t>20</w:t>
            </w:r>
            <w:r w:rsidR="007D0E21" w:rsidRPr="008C24CB">
              <w:rPr>
                <w:rFonts w:cs="Calibri"/>
                <w:sz w:val="20"/>
                <w:szCs w:val="20"/>
              </w:rPr>
              <w:t>3</w:t>
            </w:r>
            <w:r w:rsidR="004D52E7" w:rsidRPr="008C24CB">
              <w:rPr>
                <w:rFonts w:cs="Calibri"/>
                <w:sz w:val="20"/>
                <w:szCs w:val="20"/>
              </w:rPr>
              <w:t>.</w:t>
            </w:r>
            <w:r w:rsidR="00150C72" w:rsidRPr="008C24CB">
              <w:rPr>
                <w:rFonts w:cs="Calibri"/>
                <w:sz w:val="20"/>
                <w:szCs w:val="20"/>
              </w:rPr>
              <w:t>974</w:t>
            </w:r>
            <w:r w:rsidRPr="008C24CB">
              <w:rPr>
                <w:rFonts w:cs="Calibri"/>
                <w:sz w:val="20"/>
                <w:szCs w:val="20"/>
              </w:rPr>
              <w:t>.000 PLN</w:t>
            </w:r>
            <w:r w:rsidR="004501B6" w:rsidRPr="008C24CB">
              <w:rPr>
                <w:rFonts w:cs="Calibri"/>
                <w:sz w:val="20"/>
                <w:szCs w:val="20"/>
              </w:rPr>
              <w:t xml:space="preserve"> </w:t>
            </w:r>
          </w:p>
        </w:tc>
        <w:tc>
          <w:tcPr>
            <w:tcW w:w="927" w:type="pct"/>
            <w:gridSpan w:val="2"/>
            <w:tcBorders>
              <w:top w:val="single" w:sz="4" w:space="0" w:color="5B9BD5"/>
              <w:left w:val="single" w:sz="4" w:space="0" w:color="5B9BD5"/>
              <w:bottom w:val="single" w:sz="4" w:space="0" w:color="5B9BD5"/>
            </w:tcBorders>
            <w:shd w:val="clear" w:color="auto" w:fill="D9D9D9"/>
          </w:tcPr>
          <w:p w14:paraId="040857A6" w14:textId="77777777" w:rsidR="004501B6" w:rsidRPr="005C536B" w:rsidRDefault="004501B6" w:rsidP="004501B6">
            <w:pPr>
              <w:spacing w:after="0" w:line="276" w:lineRule="auto"/>
              <w:rPr>
                <w:rFonts w:ascii="Times New Roman" w:hAnsi="Times New Roman"/>
                <w:sz w:val="20"/>
                <w:szCs w:val="20"/>
                <w:lang w:eastAsia="pl-PL"/>
              </w:rPr>
            </w:pPr>
          </w:p>
        </w:tc>
      </w:tr>
    </w:tbl>
    <w:p w14:paraId="49840825" w14:textId="77777777" w:rsidR="00590E08" w:rsidRDefault="00590E08" w:rsidP="00590E08"/>
    <w:p w14:paraId="69394975" w14:textId="77777777" w:rsidR="00E80D8B" w:rsidRDefault="00E80D8B" w:rsidP="007B205C">
      <w:pPr>
        <w:pStyle w:val="Akapitzlist"/>
        <w:spacing w:line="240" w:lineRule="auto"/>
        <w:ind w:left="360"/>
        <w:rPr>
          <w:color w:val="000000"/>
          <w:sz w:val="16"/>
          <w:szCs w:val="16"/>
        </w:rPr>
        <w:sectPr w:rsidR="00E80D8B" w:rsidSect="005C661E">
          <w:pgSz w:w="16838" w:h="11906" w:orient="landscape" w:code="9"/>
          <w:pgMar w:top="1418" w:right="1134" w:bottom="1418" w:left="1418" w:header="284" w:footer="709" w:gutter="0"/>
          <w:cols w:space="708"/>
          <w:docGrid w:linePitch="360"/>
        </w:sectPr>
      </w:pPr>
    </w:p>
    <w:p w14:paraId="55C3FB6C" w14:textId="77777777" w:rsidR="00E80D8B" w:rsidRPr="008C24CB" w:rsidRDefault="00E80D8B" w:rsidP="00E80D8B">
      <w:pPr>
        <w:rPr>
          <w:rFonts w:ascii="Tahoma" w:hAnsi="Tahoma" w:cs="Tahoma"/>
          <w:b/>
          <w:sz w:val="28"/>
        </w:rPr>
      </w:pPr>
      <w:r w:rsidRPr="008C24CB">
        <w:rPr>
          <w:rFonts w:ascii="Tahoma" w:hAnsi="Tahoma" w:cs="Tahoma"/>
          <w:b/>
          <w:sz w:val="28"/>
        </w:rPr>
        <w:lastRenderedPageBreak/>
        <w:t xml:space="preserve">RAZEM: </w:t>
      </w:r>
    </w:p>
    <w:p w14:paraId="5A9149FB" w14:textId="57634796" w:rsidR="00E80D8B" w:rsidRPr="008C24CB" w:rsidRDefault="00E80D8B" w:rsidP="00E80D8B">
      <w:pPr>
        <w:pStyle w:val="Akapitzlist"/>
        <w:ind w:left="0"/>
        <w:jc w:val="both"/>
        <w:rPr>
          <w:rFonts w:ascii="Tahoma" w:hAnsi="Tahoma" w:cs="Tahoma"/>
          <w:b/>
          <w:sz w:val="28"/>
          <w:szCs w:val="28"/>
        </w:rPr>
      </w:pPr>
      <w:r w:rsidRPr="008C24CB">
        <w:rPr>
          <w:rFonts w:ascii="Tahoma" w:hAnsi="Tahoma" w:cs="Tahoma"/>
          <w:b/>
          <w:sz w:val="28"/>
          <w:szCs w:val="28"/>
        </w:rPr>
        <w:t>PODOBSZAR – KOŹLE (obejmujący większą część Starego Miasta, niewielką część osiedla Kłodnica – Koźle Port oraz obszar przy ul. Synów Pułku) – 146,</w:t>
      </w:r>
      <w:r w:rsidR="00150C72" w:rsidRPr="008C24CB">
        <w:rPr>
          <w:rFonts w:ascii="Tahoma" w:hAnsi="Tahoma" w:cs="Tahoma"/>
          <w:b/>
          <w:sz w:val="28"/>
          <w:szCs w:val="28"/>
        </w:rPr>
        <w:t>82</w:t>
      </w:r>
      <w:r w:rsidRPr="008C24CB">
        <w:rPr>
          <w:rFonts w:ascii="Tahoma" w:hAnsi="Tahoma" w:cs="Tahoma"/>
          <w:b/>
          <w:sz w:val="28"/>
          <w:szCs w:val="28"/>
        </w:rPr>
        <w:t xml:space="preserve"> mln zł </w:t>
      </w:r>
    </w:p>
    <w:p w14:paraId="12D003AB" w14:textId="77777777" w:rsidR="00E80D8B" w:rsidRPr="008C24CB" w:rsidRDefault="00E80D8B" w:rsidP="00E80D8B">
      <w:pPr>
        <w:spacing w:after="120" w:line="259" w:lineRule="auto"/>
        <w:rPr>
          <w:rFonts w:ascii="Tahoma" w:hAnsi="Tahoma" w:cs="Tahoma"/>
          <w:sz w:val="28"/>
          <w:szCs w:val="28"/>
        </w:rPr>
      </w:pPr>
      <w:r w:rsidRPr="008C24CB">
        <w:rPr>
          <w:rFonts w:ascii="Tahoma" w:hAnsi="Tahoma" w:cs="Tahoma"/>
          <w:sz w:val="24"/>
        </w:rPr>
        <w:t xml:space="preserve">Cel 1. </w:t>
      </w:r>
      <w:r w:rsidRPr="008C24CB">
        <w:rPr>
          <w:rFonts w:ascii="Tahoma" w:hAnsi="Tahoma" w:cs="Tahoma"/>
          <w:bCs/>
          <w:sz w:val="24"/>
        </w:rPr>
        <w:t>Rozwój infrastruktury i oferty kulturalno-rekreacyjnej – 5,</w:t>
      </w:r>
      <w:r w:rsidR="00F02C5F" w:rsidRPr="008C24CB">
        <w:rPr>
          <w:rFonts w:ascii="Tahoma" w:hAnsi="Tahoma" w:cs="Tahoma"/>
          <w:bCs/>
          <w:sz w:val="24"/>
        </w:rPr>
        <w:t>45</w:t>
      </w:r>
      <w:r w:rsidRPr="008C24CB">
        <w:rPr>
          <w:rFonts w:ascii="Tahoma" w:hAnsi="Tahoma" w:cs="Tahoma"/>
          <w:bCs/>
          <w:sz w:val="24"/>
        </w:rPr>
        <w:t xml:space="preserve"> mln zł </w:t>
      </w:r>
    </w:p>
    <w:p w14:paraId="512976A9" w14:textId="12F6B7A3" w:rsidR="00E80D8B" w:rsidRPr="008C24CB" w:rsidRDefault="00E80D8B" w:rsidP="00E80D8B">
      <w:pPr>
        <w:rPr>
          <w:rFonts w:ascii="Tahoma" w:hAnsi="Tahoma" w:cs="Tahoma"/>
          <w:bCs/>
          <w:sz w:val="24"/>
        </w:rPr>
      </w:pPr>
      <w:r w:rsidRPr="008C24CB">
        <w:rPr>
          <w:rFonts w:ascii="Tahoma" w:hAnsi="Tahoma" w:cs="Tahoma"/>
          <w:bCs/>
          <w:sz w:val="24"/>
        </w:rPr>
        <w:t>Cel 2. Wykorzystanie historycznego i turystycznego potencjału obszaru –                59,</w:t>
      </w:r>
      <w:r w:rsidR="00150C72" w:rsidRPr="008C24CB">
        <w:rPr>
          <w:rFonts w:ascii="Tahoma" w:hAnsi="Tahoma" w:cs="Tahoma"/>
          <w:bCs/>
          <w:sz w:val="24"/>
        </w:rPr>
        <w:t>45</w:t>
      </w:r>
      <w:r w:rsidRPr="008C24CB">
        <w:rPr>
          <w:rFonts w:ascii="Tahoma" w:hAnsi="Tahoma" w:cs="Tahoma"/>
          <w:bCs/>
          <w:sz w:val="24"/>
        </w:rPr>
        <w:t xml:space="preserve"> mln zł</w:t>
      </w:r>
    </w:p>
    <w:p w14:paraId="3EBA0C6F" w14:textId="77777777" w:rsidR="00E80D8B" w:rsidRPr="008C24CB" w:rsidRDefault="00E80D8B" w:rsidP="00E80D8B">
      <w:pPr>
        <w:rPr>
          <w:rFonts w:ascii="Tahoma" w:hAnsi="Tahoma" w:cs="Tahoma"/>
          <w:bCs/>
          <w:sz w:val="24"/>
        </w:rPr>
      </w:pPr>
      <w:r w:rsidRPr="008C24CB">
        <w:rPr>
          <w:rFonts w:ascii="Tahoma" w:hAnsi="Tahoma" w:cs="Tahoma"/>
          <w:bCs/>
          <w:sz w:val="24"/>
        </w:rPr>
        <w:t xml:space="preserve">Cel 3. Rozwój gospodarczy i turystyczno-rekreacyjny obszaru z wykorzystaniem Odry, Kanału Kłodnickiego i Portu – 3,8 mln zł </w:t>
      </w:r>
    </w:p>
    <w:p w14:paraId="027BCC67" w14:textId="77777777" w:rsidR="00E80D8B" w:rsidRPr="008C24CB" w:rsidRDefault="00E80D8B" w:rsidP="00E80D8B">
      <w:pPr>
        <w:rPr>
          <w:rFonts w:ascii="Tahoma" w:hAnsi="Tahoma" w:cs="Tahoma"/>
          <w:bCs/>
          <w:sz w:val="24"/>
        </w:rPr>
      </w:pPr>
      <w:r w:rsidRPr="008C24CB">
        <w:rPr>
          <w:rFonts w:ascii="Tahoma" w:hAnsi="Tahoma" w:cs="Tahoma"/>
          <w:bCs/>
          <w:sz w:val="24"/>
        </w:rPr>
        <w:t>Cel 4. Podniesienie poziomu aktywności społeczno-gospodarczej mieszkańców – 78,12 mln zł</w:t>
      </w:r>
    </w:p>
    <w:p w14:paraId="625D493B" w14:textId="77777777" w:rsidR="00E80D8B" w:rsidRPr="008C24CB" w:rsidRDefault="00E80D8B" w:rsidP="00E80D8B">
      <w:pPr>
        <w:rPr>
          <w:rFonts w:ascii="Tahoma" w:hAnsi="Tahoma" w:cs="Tahoma"/>
        </w:rPr>
      </w:pPr>
    </w:p>
    <w:p w14:paraId="2FCF5705" w14:textId="77777777" w:rsidR="00E80D8B" w:rsidRPr="008C24CB" w:rsidRDefault="00E80D8B" w:rsidP="00E80D8B">
      <w:pPr>
        <w:pStyle w:val="Akapitzlist"/>
        <w:ind w:left="0"/>
        <w:jc w:val="both"/>
        <w:rPr>
          <w:rFonts w:ascii="Tahoma" w:hAnsi="Tahoma" w:cs="Tahoma"/>
          <w:b/>
          <w:sz w:val="28"/>
          <w:szCs w:val="28"/>
        </w:rPr>
      </w:pPr>
      <w:r w:rsidRPr="008C24CB">
        <w:rPr>
          <w:rFonts w:ascii="Tahoma" w:hAnsi="Tahoma" w:cs="Tahoma"/>
          <w:b/>
          <w:sz w:val="28"/>
          <w:szCs w:val="28"/>
        </w:rPr>
        <w:t>PODOBSZAR – CENTRUM (część osiedla Pogorzelec oraz część osiedla Śródmieście) – 2</w:t>
      </w:r>
      <w:r w:rsidR="00F02C5F" w:rsidRPr="008C24CB">
        <w:rPr>
          <w:rFonts w:ascii="Tahoma" w:hAnsi="Tahoma" w:cs="Tahoma"/>
          <w:b/>
          <w:sz w:val="28"/>
          <w:szCs w:val="28"/>
        </w:rPr>
        <w:t>6</w:t>
      </w:r>
      <w:r w:rsidRPr="008C24CB">
        <w:rPr>
          <w:rFonts w:ascii="Tahoma" w:hAnsi="Tahoma" w:cs="Tahoma"/>
          <w:b/>
          <w:sz w:val="28"/>
          <w:szCs w:val="28"/>
        </w:rPr>
        <w:t>,5</w:t>
      </w:r>
      <w:r w:rsidR="00F02C5F" w:rsidRPr="008C24CB">
        <w:rPr>
          <w:rFonts w:ascii="Tahoma" w:hAnsi="Tahoma" w:cs="Tahoma"/>
          <w:b/>
          <w:sz w:val="28"/>
          <w:szCs w:val="28"/>
        </w:rPr>
        <w:t>1</w:t>
      </w:r>
      <w:r w:rsidRPr="008C24CB">
        <w:rPr>
          <w:rFonts w:ascii="Tahoma" w:hAnsi="Tahoma" w:cs="Tahoma"/>
          <w:b/>
          <w:sz w:val="28"/>
          <w:szCs w:val="28"/>
        </w:rPr>
        <w:t xml:space="preserve">7 mln zł </w:t>
      </w:r>
    </w:p>
    <w:p w14:paraId="404A2B97" w14:textId="77777777" w:rsidR="00E80D8B" w:rsidRPr="008C24CB" w:rsidRDefault="00E80D8B" w:rsidP="00E80D8B">
      <w:pPr>
        <w:rPr>
          <w:rFonts w:ascii="Tahoma" w:hAnsi="Tahoma" w:cs="Tahoma"/>
          <w:bCs/>
          <w:sz w:val="24"/>
        </w:rPr>
      </w:pPr>
      <w:r w:rsidRPr="008C24CB">
        <w:rPr>
          <w:rFonts w:ascii="Tahoma" w:hAnsi="Tahoma" w:cs="Tahoma"/>
          <w:sz w:val="24"/>
        </w:rPr>
        <w:t xml:space="preserve">Cel 1. </w:t>
      </w:r>
      <w:r w:rsidRPr="008C24CB">
        <w:rPr>
          <w:rFonts w:ascii="Tahoma" w:hAnsi="Tahoma" w:cs="Tahoma"/>
          <w:bCs/>
          <w:sz w:val="24"/>
        </w:rPr>
        <w:t xml:space="preserve">Podniesienie poziomu bezpieczeństwa – 1,65 mln zł </w:t>
      </w:r>
    </w:p>
    <w:p w14:paraId="78771259" w14:textId="77777777" w:rsidR="00E80D8B" w:rsidRPr="008C24CB" w:rsidRDefault="00E80D8B" w:rsidP="00E80D8B">
      <w:pPr>
        <w:rPr>
          <w:rFonts w:ascii="Tahoma" w:hAnsi="Tahoma" w:cs="Tahoma"/>
          <w:bCs/>
          <w:sz w:val="24"/>
        </w:rPr>
      </w:pPr>
      <w:r w:rsidRPr="008C24CB">
        <w:rPr>
          <w:rFonts w:ascii="Tahoma" w:hAnsi="Tahoma" w:cs="Tahoma"/>
          <w:bCs/>
          <w:sz w:val="24"/>
        </w:rPr>
        <w:t xml:space="preserve">Cel 2. Zwiększenie atrakcyjności i dostępności obszaru – </w:t>
      </w:r>
      <w:r w:rsidR="00F02C5F" w:rsidRPr="008C24CB">
        <w:rPr>
          <w:rFonts w:ascii="Tahoma" w:hAnsi="Tahoma" w:cs="Tahoma"/>
          <w:bCs/>
          <w:sz w:val="24"/>
        </w:rPr>
        <w:t>23</w:t>
      </w:r>
      <w:r w:rsidRPr="008C24CB">
        <w:rPr>
          <w:rFonts w:ascii="Tahoma" w:hAnsi="Tahoma" w:cs="Tahoma"/>
          <w:bCs/>
          <w:sz w:val="24"/>
        </w:rPr>
        <w:t>,3</w:t>
      </w:r>
      <w:r w:rsidR="00F02C5F" w:rsidRPr="008C24CB">
        <w:rPr>
          <w:rFonts w:ascii="Tahoma" w:hAnsi="Tahoma" w:cs="Tahoma"/>
          <w:bCs/>
          <w:sz w:val="24"/>
        </w:rPr>
        <w:t>67</w:t>
      </w:r>
      <w:r w:rsidRPr="008C24CB">
        <w:rPr>
          <w:rFonts w:ascii="Tahoma" w:hAnsi="Tahoma" w:cs="Tahoma"/>
          <w:bCs/>
          <w:sz w:val="24"/>
        </w:rPr>
        <w:t xml:space="preserve"> mln zł </w:t>
      </w:r>
    </w:p>
    <w:p w14:paraId="0B07E003" w14:textId="77777777" w:rsidR="00E80D8B" w:rsidRPr="008C24CB" w:rsidRDefault="00E80D8B" w:rsidP="00E80D8B">
      <w:pPr>
        <w:rPr>
          <w:rFonts w:ascii="Tahoma" w:hAnsi="Tahoma" w:cs="Tahoma"/>
          <w:bCs/>
          <w:sz w:val="24"/>
        </w:rPr>
      </w:pPr>
      <w:r w:rsidRPr="008C24CB">
        <w:rPr>
          <w:rFonts w:ascii="Tahoma" w:hAnsi="Tahoma" w:cs="Tahoma"/>
          <w:bCs/>
          <w:sz w:val="24"/>
        </w:rPr>
        <w:t xml:space="preserve">Cel 3. Kształtowanie warunków do rozwoju gospodarczego – 1,5 mln zł </w:t>
      </w:r>
    </w:p>
    <w:p w14:paraId="48299A59" w14:textId="77777777" w:rsidR="00E80D8B" w:rsidRPr="008C24CB" w:rsidRDefault="00E80D8B" w:rsidP="00E80D8B">
      <w:pPr>
        <w:rPr>
          <w:rFonts w:ascii="Tahoma" w:hAnsi="Tahoma" w:cs="Tahoma"/>
        </w:rPr>
      </w:pPr>
    </w:p>
    <w:p w14:paraId="7F131834" w14:textId="77777777" w:rsidR="00E80D8B" w:rsidRPr="008C24CB" w:rsidRDefault="00E80D8B" w:rsidP="00E80D8B">
      <w:pPr>
        <w:pStyle w:val="Akapitzlist"/>
        <w:ind w:left="0"/>
        <w:jc w:val="both"/>
        <w:rPr>
          <w:rFonts w:ascii="Tahoma" w:hAnsi="Tahoma" w:cs="Tahoma"/>
          <w:b/>
          <w:sz w:val="28"/>
          <w:szCs w:val="28"/>
        </w:rPr>
      </w:pPr>
      <w:r w:rsidRPr="008C24CB">
        <w:rPr>
          <w:rFonts w:ascii="Tahoma" w:hAnsi="Tahoma" w:cs="Tahoma"/>
          <w:b/>
          <w:sz w:val="28"/>
          <w:szCs w:val="28"/>
        </w:rPr>
        <w:t xml:space="preserve">PODOBSZAR – BLACHOWNIA (w zasięgu ulic: tj. Zwycięstwa, J. Tuwima, W. Broniewskiego) – 5,107 mln zł </w:t>
      </w:r>
    </w:p>
    <w:p w14:paraId="1A9474DC" w14:textId="77777777" w:rsidR="00E80D8B" w:rsidRPr="008C24CB" w:rsidRDefault="00E80D8B" w:rsidP="00E80D8B">
      <w:pPr>
        <w:rPr>
          <w:rFonts w:ascii="Tahoma" w:hAnsi="Tahoma" w:cs="Tahoma"/>
          <w:bCs/>
          <w:sz w:val="24"/>
        </w:rPr>
      </w:pPr>
      <w:r w:rsidRPr="008C24CB">
        <w:rPr>
          <w:rFonts w:ascii="Tahoma" w:hAnsi="Tahoma" w:cs="Tahoma"/>
          <w:sz w:val="24"/>
        </w:rPr>
        <w:t>Cel 1. Podniesienie aktywności społecznej – 2,85 mln zł</w:t>
      </w:r>
    </w:p>
    <w:p w14:paraId="4C53DA09" w14:textId="77777777" w:rsidR="00E80D8B" w:rsidRPr="008C24CB" w:rsidRDefault="00E80D8B" w:rsidP="00E80D8B">
      <w:pPr>
        <w:rPr>
          <w:rFonts w:ascii="Tahoma" w:hAnsi="Tahoma" w:cs="Tahoma"/>
          <w:bCs/>
          <w:sz w:val="24"/>
        </w:rPr>
      </w:pPr>
      <w:r w:rsidRPr="008C24CB">
        <w:rPr>
          <w:rFonts w:ascii="Tahoma" w:hAnsi="Tahoma" w:cs="Tahoma"/>
          <w:bCs/>
          <w:sz w:val="24"/>
        </w:rPr>
        <w:t>Cel 2. Rozwój i modernizacja infrastruktury społecznej – 2,107 mln zł</w:t>
      </w:r>
    </w:p>
    <w:p w14:paraId="47E07B5D" w14:textId="77777777" w:rsidR="00E80D8B" w:rsidRPr="008C24CB" w:rsidRDefault="00E80D8B" w:rsidP="00E80D8B">
      <w:pPr>
        <w:rPr>
          <w:rFonts w:ascii="Tahoma" w:hAnsi="Tahoma" w:cs="Tahoma"/>
          <w:bCs/>
          <w:sz w:val="24"/>
        </w:rPr>
      </w:pPr>
      <w:r w:rsidRPr="008C24CB">
        <w:rPr>
          <w:rFonts w:ascii="Tahoma" w:hAnsi="Tahoma" w:cs="Tahoma"/>
          <w:bCs/>
          <w:sz w:val="24"/>
        </w:rPr>
        <w:t xml:space="preserve">Cel 3. Integracja funkcjonalno-przestrzenna – 0,15 mln zł </w:t>
      </w:r>
    </w:p>
    <w:p w14:paraId="09E96E70" w14:textId="77777777" w:rsidR="00E80D8B" w:rsidRPr="008C24CB" w:rsidRDefault="00E80D8B" w:rsidP="00E80D8B">
      <w:pPr>
        <w:rPr>
          <w:rFonts w:ascii="Tahoma" w:hAnsi="Tahoma" w:cs="Tahoma"/>
          <w:bCs/>
          <w:sz w:val="24"/>
        </w:rPr>
      </w:pPr>
    </w:p>
    <w:p w14:paraId="5B3E7562" w14:textId="47A1CCB9" w:rsidR="00E80D8B" w:rsidRPr="008C24CB" w:rsidRDefault="00E80D8B" w:rsidP="00E80D8B">
      <w:pPr>
        <w:pStyle w:val="Akapitzlist"/>
        <w:ind w:left="0"/>
        <w:jc w:val="both"/>
        <w:rPr>
          <w:rFonts w:ascii="Tahoma" w:hAnsi="Tahoma" w:cs="Tahoma"/>
          <w:b/>
          <w:sz w:val="28"/>
          <w:szCs w:val="28"/>
        </w:rPr>
      </w:pPr>
      <w:r w:rsidRPr="008C24CB">
        <w:rPr>
          <w:rFonts w:ascii="Tahoma" w:hAnsi="Tahoma" w:cs="Tahoma"/>
          <w:b/>
          <w:sz w:val="28"/>
          <w:szCs w:val="28"/>
        </w:rPr>
        <w:t>PODOBSZAR – AZOTY (w zasięgu ulic: Chemików, Mostowa, W. Grabskiego) – 2</w:t>
      </w:r>
      <w:r w:rsidR="004D52E7" w:rsidRPr="008C24CB">
        <w:rPr>
          <w:rFonts w:ascii="Tahoma" w:hAnsi="Tahoma" w:cs="Tahoma"/>
          <w:b/>
          <w:sz w:val="28"/>
          <w:szCs w:val="28"/>
        </w:rPr>
        <w:t>5</w:t>
      </w:r>
      <w:r w:rsidRPr="008C24CB">
        <w:rPr>
          <w:rFonts w:ascii="Tahoma" w:hAnsi="Tahoma" w:cs="Tahoma"/>
          <w:b/>
          <w:sz w:val="28"/>
          <w:szCs w:val="28"/>
        </w:rPr>
        <w:t>,</w:t>
      </w:r>
      <w:r w:rsidR="004D52E7" w:rsidRPr="008C24CB">
        <w:rPr>
          <w:rFonts w:ascii="Tahoma" w:hAnsi="Tahoma" w:cs="Tahoma"/>
          <w:b/>
          <w:sz w:val="28"/>
          <w:szCs w:val="28"/>
        </w:rPr>
        <w:t>5</w:t>
      </w:r>
      <w:r w:rsidRPr="008C24CB">
        <w:rPr>
          <w:rFonts w:ascii="Tahoma" w:hAnsi="Tahoma" w:cs="Tahoma"/>
          <w:b/>
          <w:sz w:val="28"/>
          <w:szCs w:val="28"/>
        </w:rPr>
        <w:t xml:space="preserve">30 mln zł </w:t>
      </w:r>
    </w:p>
    <w:p w14:paraId="062A215F" w14:textId="77777777" w:rsidR="00E80D8B" w:rsidRPr="008C24CB" w:rsidRDefault="00E80D8B" w:rsidP="00E80D8B">
      <w:pPr>
        <w:rPr>
          <w:rFonts w:ascii="Tahoma" w:hAnsi="Tahoma" w:cs="Tahoma"/>
          <w:bCs/>
          <w:sz w:val="24"/>
        </w:rPr>
      </w:pPr>
      <w:r w:rsidRPr="008C24CB">
        <w:rPr>
          <w:rFonts w:ascii="Tahoma" w:hAnsi="Tahoma" w:cs="Tahoma"/>
          <w:sz w:val="24"/>
        </w:rPr>
        <w:t xml:space="preserve">Cel 1. Podniesienie aktywności społecznej – 0,48 mln zł </w:t>
      </w:r>
    </w:p>
    <w:p w14:paraId="194EFB27" w14:textId="75DBE1E0" w:rsidR="00E80D8B" w:rsidRPr="008C24CB" w:rsidRDefault="00E80D8B" w:rsidP="00E80D8B">
      <w:pPr>
        <w:rPr>
          <w:rFonts w:ascii="Tahoma" w:hAnsi="Tahoma" w:cs="Tahoma"/>
          <w:bCs/>
          <w:sz w:val="24"/>
        </w:rPr>
      </w:pPr>
      <w:r w:rsidRPr="008C24CB">
        <w:rPr>
          <w:rFonts w:ascii="Tahoma" w:hAnsi="Tahoma" w:cs="Tahoma"/>
          <w:bCs/>
          <w:sz w:val="24"/>
        </w:rPr>
        <w:t>Cel 2. Rozwój i modernizacja infrastruktury społecznej – 24,</w:t>
      </w:r>
      <w:r w:rsidR="004D52E7" w:rsidRPr="008C24CB">
        <w:rPr>
          <w:rFonts w:ascii="Tahoma" w:hAnsi="Tahoma" w:cs="Tahoma"/>
          <w:bCs/>
          <w:sz w:val="24"/>
        </w:rPr>
        <w:t>6</w:t>
      </w:r>
      <w:r w:rsidRPr="008C24CB">
        <w:rPr>
          <w:rFonts w:ascii="Tahoma" w:hAnsi="Tahoma" w:cs="Tahoma"/>
          <w:bCs/>
          <w:sz w:val="24"/>
        </w:rPr>
        <w:t xml:space="preserve"> mln zł </w:t>
      </w:r>
    </w:p>
    <w:p w14:paraId="0605BF25" w14:textId="77777777" w:rsidR="00E80D8B" w:rsidRPr="008C24CB" w:rsidRDefault="00E80D8B" w:rsidP="0034184A">
      <w:pPr>
        <w:rPr>
          <w:rFonts w:ascii="Tahoma" w:hAnsi="Tahoma" w:cs="Tahoma"/>
          <w:bCs/>
          <w:sz w:val="24"/>
        </w:rPr>
      </w:pPr>
      <w:r w:rsidRPr="008C24CB">
        <w:rPr>
          <w:rFonts w:ascii="Tahoma" w:hAnsi="Tahoma" w:cs="Tahoma"/>
          <w:bCs/>
          <w:sz w:val="24"/>
        </w:rPr>
        <w:t>Cel 3. Poprawa jakości przestrzeni publicznych – 0,45 mln zł</w:t>
      </w:r>
    </w:p>
    <w:sectPr w:rsidR="00E80D8B" w:rsidRPr="008C24CB" w:rsidSect="00E80D8B">
      <w:pgSz w:w="11906" w:h="16838" w:code="9"/>
      <w:pgMar w:top="113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608A6" w14:textId="77777777" w:rsidR="007C6CFB" w:rsidRDefault="007C6CFB" w:rsidP="00541C4A">
      <w:pPr>
        <w:spacing w:after="0" w:line="240" w:lineRule="auto"/>
      </w:pPr>
      <w:r>
        <w:separator/>
      </w:r>
    </w:p>
  </w:endnote>
  <w:endnote w:type="continuationSeparator" w:id="0">
    <w:p w14:paraId="55C364A3" w14:textId="77777777" w:rsidR="007C6CFB" w:rsidRDefault="007C6CFB" w:rsidP="0054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BE770" w14:textId="77777777" w:rsidR="00B57DB1" w:rsidRDefault="00B57DB1">
    <w:pPr>
      <w:pStyle w:val="Stopka"/>
      <w:jc w:val="right"/>
    </w:pPr>
    <w:r w:rsidRPr="00F76483">
      <w:rPr>
        <w:sz w:val="16"/>
        <w:szCs w:val="16"/>
      </w:rPr>
      <w:t xml:space="preserve">Strona </w:t>
    </w:r>
    <w:r w:rsidRPr="00F76483">
      <w:rPr>
        <w:b/>
        <w:sz w:val="16"/>
        <w:szCs w:val="16"/>
      </w:rPr>
      <w:fldChar w:fldCharType="begin"/>
    </w:r>
    <w:r w:rsidRPr="00F76483">
      <w:rPr>
        <w:b/>
        <w:sz w:val="16"/>
        <w:szCs w:val="16"/>
      </w:rPr>
      <w:instrText>PAGE</w:instrText>
    </w:r>
    <w:r w:rsidRPr="00F76483">
      <w:rPr>
        <w:b/>
        <w:sz w:val="16"/>
        <w:szCs w:val="16"/>
      </w:rPr>
      <w:fldChar w:fldCharType="separate"/>
    </w:r>
    <w:r>
      <w:rPr>
        <w:b/>
        <w:noProof/>
        <w:sz w:val="16"/>
        <w:szCs w:val="16"/>
      </w:rPr>
      <w:t>17</w:t>
    </w:r>
    <w:r w:rsidRPr="00F76483">
      <w:rPr>
        <w:b/>
        <w:sz w:val="16"/>
        <w:szCs w:val="16"/>
      </w:rPr>
      <w:fldChar w:fldCharType="end"/>
    </w:r>
    <w:r w:rsidRPr="00F76483">
      <w:rPr>
        <w:sz w:val="16"/>
        <w:szCs w:val="16"/>
      </w:rPr>
      <w:t xml:space="preserve"> z </w:t>
    </w:r>
    <w:r w:rsidRPr="00F76483">
      <w:rPr>
        <w:b/>
        <w:sz w:val="16"/>
        <w:szCs w:val="16"/>
      </w:rPr>
      <w:fldChar w:fldCharType="begin"/>
    </w:r>
    <w:r w:rsidRPr="00F76483">
      <w:rPr>
        <w:b/>
        <w:sz w:val="16"/>
        <w:szCs w:val="16"/>
      </w:rPr>
      <w:instrText>NUMPAGES</w:instrText>
    </w:r>
    <w:r w:rsidRPr="00F76483">
      <w:rPr>
        <w:b/>
        <w:sz w:val="16"/>
        <w:szCs w:val="16"/>
      </w:rPr>
      <w:fldChar w:fldCharType="separate"/>
    </w:r>
    <w:r>
      <w:rPr>
        <w:b/>
        <w:noProof/>
        <w:sz w:val="16"/>
        <w:szCs w:val="16"/>
      </w:rPr>
      <w:t>17</w:t>
    </w:r>
    <w:r w:rsidRPr="00F76483">
      <w:rPr>
        <w:b/>
        <w:sz w:val="16"/>
        <w:szCs w:val="16"/>
      </w:rPr>
      <w:fldChar w:fldCharType="end"/>
    </w:r>
  </w:p>
  <w:p w14:paraId="660A9338" w14:textId="77777777" w:rsidR="00B57DB1" w:rsidRDefault="00B57D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EE588" w14:textId="77777777" w:rsidR="007C6CFB" w:rsidRDefault="007C6CFB" w:rsidP="00541C4A">
      <w:pPr>
        <w:spacing w:after="0" w:line="240" w:lineRule="auto"/>
      </w:pPr>
      <w:r>
        <w:separator/>
      </w:r>
    </w:p>
  </w:footnote>
  <w:footnote w:type="continuationSeparator" w:id="0">
    <w:p w14:paraId="3FAE2C99" w14:textId="77777777" w:rsidR="007C6CFB" w:rsidRDefault="007C6CFB" w:rsidP="00541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33093" w14:textId="11A9842B" w:rsidR="00B57DB1" w:rsidRDefault="00B57DB1" w:rsidP="008657D0">
    <w:pPr>
      <w:jc w:val="center"/>
      <w:rPr>
        <w:rFonts w:ascii="Cambria" w:hAnsi="Cambria" w:cs="Arial"/>
        <w:b/>
        <w:sz w:val="18"/>
        <w:szCs w:val="18"/>
        <w:lang w:eastAsia="pl-PL"/>
      </w:rPr>
    </w:pPr>
  </w:p>
  <w:p w14:paraId="3A2B33C1" w14:textId="77777777" w:rsidR="00B57DB1" w:rsidRDefault="00B57DB1" w:rsidP="00B9271A">
    <w:pPr>
      <w:pStyle w:val="Stop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962112"/>
    <w:multiLevelType w:val="hybridMultilevel"/>
    <w:tmpl w:val="B40CD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6B35AF"/>
    <w:multiLevelType w:val="hybridMultilevel"/>
    <w:tmpl w:val="85C2FCD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08001151"/>
    <w:multiLevelType w:val="hybridMultilevel"/>
    <w:tmpl w:val="3F2A83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35E3DB8"/>
    <w:multiLevelType w:val="hybridMultilevel"/>
    <w:tmpl w:val="023CF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55508A"/>
    <w:multiLevelType w:val="hybridMultilevel"/>
    <w:tmpl w:val="CB7A84BC"/>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 w15:restartNumberingAfterBreak="0">
    <w:nsid w:val="3A0166A3"/>
    <w:multiLevelType w:val="hybridMultilevel"/>
    <w:tmpl w:val="6F5EC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3DDF45F6"/>
    <w:multiLevelType w:val="hybridMultilevel"/>
    <w:tmpl w:val="85EE7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192307C"/>
    <w:multiLevelType w:val="hybridMultilevel"/>
    <w:tmpl w:val="8550D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5296E0C"/>
    <w:multiLevelType w:val="hybridMultilevel"/>
    <w:tmpl w:val="BDA0235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57232774"/>
    <w:multiLevelType w:val="hybridMultilevel"/>
    <w:tmpl w:val="8346A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106523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7DDD6B6C"/>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 w:numId="2">
    <w:abstractNumId w:val="0"/>
  </w:num>
  <w:num w:numId="3">
    <w:abstractNumId w:val="0"/>
  </w:num>
  <w:num w:numId="4">
    <w:abstractNumId w:val="0"/>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6"/>
  </w:num>
  <w:num w:numId="10">
    <w:abstractNumId w:val="4"/>
  </w:num>
  <w:num w:numId="11">
    <w:abstractNumId w:val="5"/>
  </w:num>
  <w:num w:numId="12">
    <w:abstractNumId w:val="1"/>
  </w:num>
  <w:num w:numId="13">
    <w:abstractNumId w:val="8"/>
  </w:num>
  <w:num w:numId="14">
    <w:abstractNumId w:val="3"/>
  </w:num>
  <w:num w:numId="15">
    <w:abstractNumId w:val="1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6">
    <w:abstractNumId w:val="1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7">
    <w:abstractNumId w:val="1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8">
    <w:abstractNumId w:val="10"/>
  </w:num>
  <w:num w:numId="19">
    <w:abstractNumId w:val="1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0">
    <w:abstractNumId w:val="1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1">
    <w:abstractNumId w:val="1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1"/>
    <w:rsid w:val="00006EAE"/>
    <w:rsid w:val="00024D44"/>
    <w:rsid w:val="00032A31"/>
    <w:rsid w:val="0003674C"/>
    <w:rsid w:val="00042EEF"/>
    <w:rsid w:val="0005269F"/>
    <w:rsid w:val="00055054"/>
    <w:rsid w:val="000767CE"/>
    <w:rsid w:val="000814AD"/>
    <w:rsid w:val="00097DC3"/>
    <w:rsid w:val="000A0C52"/>
    <w:rsid w:val="000A4A6C"/>
    <w:rsid w:val="000C7AC3"/>
    <w:rsid w:val="000D1B89"/>
    <w:rsid w:val="000D3E1B"/>
    <w:rsid w:val="000D59C9"/>
    <w:rsid w:val="000E1051"/>
    <w:rsid w:val="000E10D7"/>
    <w:rsid w:val="00107B62"/>
    <w:rsid w:val="001203BD"/>
    <w:rsid w:val="0013792D"/>
    <w:rsid w:val="00150C72"/>
    <w:rsid w:val="00153869"/>
    <w:rsid w:val="00170B11"/>
    <w:rsid w:val="0018639D"/>
    <w:rsid w:val="0018707E"/>
    <w:rsid w:val="001924B2"/>
    <w:rsid w:val="00196AA1"/>
    <w:rsid w:val="001C3867"/>
    <w:rsid w:val="001C594B"/>
    <w:rsid w:val="001D091E"/>
    <w:rsid w:val="001F62E6"/>
    <w:rsid w:val="002047B8"/>
    <w:rsid w:val="00206F03"/>
    <w:rsid w:val="00213690"/>
    <w:rsid w:val="00234496"/>
    <w:rsid w:val="0024482E"/>
    <w:rsid w:val="00246164"/>
    <w:rsid w:val="00251807"/>
    <w:rsid w:val="0026107B"/>
    <w:rsid w:val="0026250C"/>
    <w:rsid w:val="002666F3"/>
    <w:rsid w:val="0028411D"/>
    <w:rsid w:val="00297552"/>
    <w:rsid w:val="002C4A97"/>
    <w:rsid w:val="002D30CD"/>
    <w:rsid w:val="002D77F8"/>
    <w:rsid w:val="002F203C"/>
    <w:rsid w:val="002F77AA"/>
    <w:rsid w:val="00306680"/>
    <w:rsid w:val="00321E83"/>
    <w:rsid w:val="00341539"/>
    <w:rsid w:val="0034184A"/>
    <w:rsid w:val="003444CC"/>
    <w:rsid w:val="00355F5C"/>
    <w:rsid w:val="0036625A"/>
    <w:rsid w:val="003744B8"/>
    <w:rsid w:val="003849BE"/>
    <w:rsid w:val="0038591B"/>
    <w:rsid w:val="003A4275"/>
    <w:rsid w:val="003A5246"/>
    <w:rsid w:val="003A58B9"/>
    <w:rsid w:val="003B5ACB"/>
    <w:rsid w:val="003E2D2F"/>
    <w:rsid w:val="003E33D9"/>
    <w:rsid w:val="003F08AB"/>
    <w:rsid w:val="003F193F"/>
    <w:rsid w:val="00401FD7"/>
    <w:rsid w:val="00422492"/>
    <w:rsid w:val="00423018"/>
    <w:rsid w:val="00431A6A"/>
    <w:rsid w:val="004367DA"/>
    <w:rsid w:val="004405A8"/>
    <w:rsid w:val="004501B6"/>
    <w:rsid w:val="00452C95"/>
    <w:rsid w:val="00455656"/>
    <w:rsid w:val="00457DEC"/>
    <w:rsid w:val="0048135C"/>
    <w:rsid w:val="00485AAD"/>
    <w:rsid w:val="004B49EF"/>
    <w:rsid w:val="004D52E7"/>
    <w:rsid w:val="004D7D45"/>
    <w:rsid w:val="004E4599"/>
    <w:rsid w:val="004E729B"/>
    <w:rsid w:val="005112ED"/>
    <w:rsid w:val="005300C5"/>
    <w:rsid w:val="00541C4A"/>
    <w:rsid w:val="005531D0"/>
    <w:rsid w:val="00557F73"/>
    <w:rsid w:val="00562947"/>
    <w:rsid w:val="005679C4"/>
    <w:rsid w:val="005720FF"/>
    <w:rsid w:val="00572371"/>
    <w:rsid w:val="005760E4"/>
    <w:rsid w:val="0057796B"/>
    <w:rsid w:val="00586E6D"/>
    <w:rsid w:val="00590E08"/>
    <w:rsid w:val="00592BB2"/>
    <w:rsid w:val="005A7D23"/>
    <w:rsid w:val="005B4A2E"/>
    <w:rsid w:val="005B5C2F"/>
    <w:rsid w:val="005C536B"/>
    <w:rsid w:val="005C661E"/>
    <w:rsid w:val="005D5002"/>
    <w:rsid w:val="005E5FEE"/>
    <w:rsid w:val="005F6585"/>
    <w:rsid w:val="005F7D28"/>
    <w:rsid w:val="00625DCA"/>
    <w:rsid w:val="006438D9"/>
    <w:rsid w:val="00644BC6"/>
    <w:rsid w:val="006521AF"/>
    <w:rsid w:val="00652B88"/>
    <w:rsid w:val="00653684"/>
    <w:rsid w:val="006540F5"/>
    <w:rsid w:val="00654AFB"/>
    <w:rsid w:val="006704EB"/>
    <w:rsid w:val="00672911"/>
    <w:rsid w:val="006745A6"/>
    <w:rsid w:val="006767B4"/>
    <w:rsid w:val="00696D32"/>
    <w:rsid w:val="006A0DD4"/>
    <w:rsid w:val="006A6902"/>
    <w:rsid w:val="006B4ECA"/>
    <w:rsid w:val="006B5C9D"/>
    <w:rsid w:val="006D3989"/>
    <w:rsid w:val="006E3861"/>
    <w:rsid w:val="006E6FFA"/>
    <w:rsid w:val="00703913"/>
    <w:rsid w:val="0073464B"/>
    <w:rsid w:val="00735837"/>
    <w:rsid w:val="00735D4F"/>
    <w:rsid w:val="00741123"/>
    <w:rsid w:val="0078023E"/>
    <w:rsid w:val="00782C92"/>
    <w:rsid w:val="00791A0D"/>
    <w:rsid w:val="007B205C"/>
    <w:rsid w:val="007B5FEB"/>
    <w:rsid w:val="007B6BE1"/>
    <w:rsid w:val="007C1EB9"/>
    <w:rsid w:val="007C6CFB"/>
    <w:rsid w:val="007C7D39"/>
    <w:rsid w:val="007D0E21"/>
    <w:rsid w:val="007D1FD2"/>
    <w:rsid w:val="007D2786"/>
    <w:rsid w:val="007D31E1"/>
    <w:rsid w:val="007D366E"/>
    <w:rsid w:val="007D4F9D"/>
    <w:rsid w:val="007F240B"/>
    <w:rsid w:val="007F2957"/>
    <w:rsid w:val="007F55BE"/>
    <w:rsid w:val="008056EA"/>
    <w:rsid w:val="00806FD9"/>
    <w:rsid w:val="00807BE4"/>
    <w:rsid w:val="00841549"/>
    <w:rsid w:val="00850765"/>
    <w:rsid w:val="00856EDB"/>
    <w:rsid w:val="00862513"/>
    <w:rsid w:val="008636C6"/>
    <w:rsid w:val="008657D0"/>
    <w:rsid w:val="00870FE0"/>
    <w:rsid w:val="00875123"/>
    <w:rsid w:val="008A0238"/>
    <w:rsid w:val="008C24CB"/>
    <w:rsid w:val="008C7A35"/>
    <w:rsid w:val="008E5EA8"/>
    <w:rsid w:val="00903446"/>
    <w:rsid w:val="00906934"/>
    <w:rsid w:val="009103FA"/>
    <w:rsid w:val="00936155"/>
    <w:rsid w:val="00936CC5"/>
    <w:rsid w:val="00942DBD"/>
    <w:rsid w:val="0095053D"/>
    <w:rsid w:val="00953AF5"/>
    <w:rsid w:val="00960712"/>
    <w:rsid w:val="0098220B"/>
    <w:rsid w:val="00983EB2"/>
    <w:rsid w:val="009856D6"/>
    <w:rsid w:val="00986554"/>
    <w:rsid w:val="009A4679"/>
    <w:rsid w:val="009A74D4"/>
    <w:rsid w:val="009C1688"/>
    <w:rsid w:val="009E68F5"/>
    <w:rsid w:val="009F31C1"/>
    <w:rsid w:val="00A11A2E"/>
    <w:rsid w:val="00A176AD"/>
    <w:rsid w:val="00A258CE"/>
    <w:rsid w:val="00A35038"/>
    <w:rsid w:val="00A37584"/>
    <w:rsid w:val="00A376B6"/>
    <w:rsid w:val="00A46DDF"/>
    <w:rsid w:val="00A524C5"/>
    <w:rsid w:val="00A56339"/>
    <w:rsid w:val="00A663F2"/>
    <w:rsid w:val="00A75627"/>
    <w:rsid w:val="00A81FDA"/>
    <w:rsid w:val="00AA4439"/>
    <w:rsid w:val="00AB77A9"/>
    <w:rsid w:val="00AD188B"/>
    <w:rsid w:val="00B16B4A"/>
    <w:rsid w:val="00B17455"/>
    <w:rsid w:val="00B1781E"/>
    <w:rsid w:val="00B34779"/>
    <w:rsid w:val="00B374B9"/>
    <w:rsid w:val="00B434A6"/>
    <w:rsid w:val="00B57DB1"/>
    <w:rsid w:val="00B60528"/>
    <w:rsid w:val="00B65F33"/>
    <w:rsid w:val="00B75DDD"/>
    <w:rsid w:val="00B804A7"/>
    <w:rsid w:val="00B861EC"/>
    <w:rsid w:val="00B92232"/>
    <w:rsid w:val="00B9271A"/>
    <w:rsid w:val="00BA210F"/>
    <w:rsid w:val="00BE02DB"/>
    <w:rsid w:val="00BE1933"/>
    <w:rsid w:val="00BE1C86"/>
    <w:rsid w:val="00BE270E"/>
    <w:rsid w:val="00BF018F"/>
    <w:rsid w:val="00BF68B4"/>
    <w:rsid w:val="00C04BAB"/>
    <w:rsid w:val="00C31D80"/>
    <w:rsid w:val="00C405B4"/>
    <w:rsid w:val="00C71107"/>
    <w:rsid w:val="00CA0346"/>
    <w:rsid w:val="00CA3DEB"/>
    <w:rsid w:val="00CA5416"/>
    <w:rsid w:val="00CB6237"/>
    <w:rsid w:val="00CC15EF"/>
    <w:rsid w:val="00CC177B"/>
    <w:rsid w:val="00CE2DBE"/>
    <w:rsid w:val="00CE6445"/>
    <w:rsid w:val="00CF13F6"/>
    <w:rsid w:val="00D0204F"/>
    <w:rsid w:val="00D06D2D"/>
    <w:rsid w:val="00D2304A"/>
    <w:rsid w:val="00D25708"/>
    <w:rsid w:val="00D4138E"/>
    <w:rsid w:val="00D51A66"/>
    <w:rsid w:val="00D705D4"/>
    <w:rsid w:val="00D70E0A"/>
    <w:rsid w:val="00DA74FB"/>
    <w:rsid w:val="00DB7284"/>
    <w:rsid w:val="00DC7B93"/>
    <w:rsid w:val="00DD0E65"/>
    <w:rsid w:val="00DD23A6"/>
    <w:rsid w:val="00DD6D19"/>
    <w:rsid w:val="00DE31F3"/>
    <w:rsid w:val="00DF001B"/>
    <w:rsid w:val="00DF04B0"/>
    <w:rsid w:val="00DF3F7A"/>
    <w:rsid w:val="00DF6897"/>
    <w:rsid w:val="00E14437"/>
    <w:rsid w:val="00E14979"/>
    <w:rsid w:val="00E23CF9"/>
    <w:rsid w:val="00E3568A"/>
    <w:rsid w:val="00E41DD2"/>
    <w:rsid w:val="00E66A9E"/>
    <w:rsid w:val="00E80D8B"/>
    <w:rsid w:val="00E82226"/>
    <w:rsid w:val="00E94960"/>
    <w:rsid w:val="00EA76C5"/>
    <w:rsid w:val="00ED2E0D"/>
    <w:rsid w:val="00ED54FC"/>
    <w:rsid w:val="00ED7058"/>
    <w:rsid w:val="00F02C5F"/>
    <w:rsid w:val="00F03FBD"/>
    <w:rsid w:val="00F11B7D"/>
    <w:rsid w:val="00F1480E"/>
    <w:rsid w:val="00F26D01"/>
    <w:rsid w:val="00F36349"/>
    <w:rsid w:val="00F4242A"/>
    <w:rsid w:val="00F44863"/>
    <w:rsid w:val="00F44D87"/>
    <w:rsid w:val="00F60F06"/>
    <w:rsid w:val="00F74AA4"/>
    <w:rsid w:val="00F75DC0"/>
    <w:rsid w:val="00F76483"/>
    <w:rsid w:val="00F84376"/>
    <w:rsid w:val="00F90C88"/>
    <w:rsid w:val="00F9241B"/>
    <w:rsid w:val="00FA3526"/>
    <w:rsid w:val="00FC01AE"/>
    <w:rsid w:val="00FC262C"/>
    <w:rsid w:val="00FD5285"/>
    <w:rsid w:val="00FD7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2DFBE1"/>
  <w14:defaultImageDpi w14:val="0"/>
  <w15:docId w15:val="{1ECB38F7-DE30-4501-9387-D68DBF06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0"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34A6"/>
    <w:pPr>
      <w:suppressAutoHyphens/>
      <w:spacing w:after="160" w:line="252" w:lineRule="auto"/>
    </w:pPr>
    <w:rPr>
      <w:rFonts w:ascii="Calibri" w:hAnsi="Calibri" w:cs="Calibri"/>
      <w:sz w:val="22"/>
      <w:szCs w:val="22"/>
      <w:lang w:eastAsia="zh-CN"/>
    </w:rPr>
  </w:style>
  <w:style w:type="paragraph" w:styleId="Nagwek1">
    <w:name w:val="heading 1"/>
    <w:basedOn w:val="Normalny"/>
    <w:next w:val="Normalny"/>
    <w:link w:val="Nagwek1Znak"/>
    <w:uiPriority w:val="9"/>
    <w:qFormat/>
    <w:rsid w:val="00B434A6"/>
    <w:pPr>
      <w:keepNext/>
      <w:keepLines/>
      <w:tabs>
        <w:tab w:val="num" w:pos="432"/>
      </w:tabs>
      <w:spacing w:before="480" w:after="0"/>
      <w:ind w:left="432" w:hanging="432"/>
      <w:outlineLvl w:val="0"/>
    </w:pPr>
    <w:rPr>
      <w:rFonts w:ascii="Cambria" w:hAnsi="Cambria" w:cs="Times New Roman"/>
      <w:b/>
      <w:bCs/>
      <w:color w:val="365F91"/>
      <w:sz w:val="28"/>
      <w:szCs w:val="28"/>
    </w:rPr>
  </w:style>
  <w:style w:type="paragraph" w:styleId="Nagwek2">
    <w:name w:val="heading 2"/>
    <w:basedOn w:val="Normalny"/>
    <w:next w:val="Normalny"/>
    <w:link w:val="Nagwek2Znak"/>
    <w:uiPriority w:val="9"/>
    <w:qFormat/>
    <w:rsid w:val="00B434A6"/>
    <w:pPr>
      <w:keepNext/>
      <w:keepLines/>
      <w:spacing w:before="200" w:after="0"/>
      <w:outlineLvl w:val="1"/>
    </w:pPr>
    <w:rPr>
      <w:rFonts w:ascii="Cambria" w:hAnsi="Cambria" w:cs="Times New Roman"/>
      <w:b/>
      <w:bCs/>
      <w:color w:val="4F81BD"/>
      <w:sz w:val="26"/>
      <w:szCs w:val="26"/>
    </w:rPr>
  </w:style>
  <w:style w:type="paragraph" w:styleId="Nagwek3">
    <w:name w:val="heading 3"/>
    <w:basedOn w:val="Normalny"/>
    <w:next w:val="Normalny"/>
    <w:link w:val="Nagwek3Znak"/>
    <w:uiPriority w:val="9"/>
    <w:qFormat/>
    <w:rsid w:val="00B434A6"/>
    <w:pPr>
      <w:keepNext/>
      <w:keepLines/>
      <w:spacing w:before="200" w:after="0"/>
      <w:outlineLvl w:val="2"/>
    </w:pPr>
    <w:rPr>
      <w:rFonts w:ascii="Cambria" w:hAnsi="Cambria" w:cs="Times New Roman"/>
      <w:b/>
      <w:bCs/>
      <w:color w:val="4F81BD"/>
    </w:rPr>
  </w:style>
  <w:style w:type="paragraph" w:styleId="Nagwek4">
    <w:name w:val="heading 4"/>
    <w:basedOn w:val="Normalny"/>
    <w:next w:val="Normalny"/>
    <w:link w:val="Nagwek4Znak"/>
    <w:uiPriority w:val="9"/>
    <w:qFormat/>
    <w:rsid w:val="00B434A6"/>
    <w:pPr>
      <w:keepNext/>
      <w:keepLines/>
      <w:spacing w:before="200" w:after="0"/>
      <w:outlineLvl w:val="3"/>
    </w:pPr>
    <w:rPr>
      <w:rFonts w:ascii="Cambria" w:hAnsi="Cambria" w:cs="Times New Roman"/>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B434A6"/>
    <w:rPr>
      <w:rFonts w:ascii="Cambria" w:hAnsi="Cambria" w:cs="Times New Roman"/>
      <w:b/>
      <w:color w:val="365F91"/>
      <w:sz w:val="28"/>
      <w:lang w:val="x-none" w:eastAsia="zh-CN"/>
    </w:rPr>
  </w:style>
  <w:style w:type="character" w:customStyle="1" w:styleId="Nagwek2Znak">
    <w:name w:val="Nagłówek 2 Znak"/>
    <w:basedOn w:val="Domylnaczcionkaakapitu"/>
    <w:link w:val="Nagwek2"/>
    <w:uiPriority w:val="9"/>
    <w:locked/>
    <w:rsid w:val="00B434A6"/>
    <w:rPr>
      <w:rFonts w:ascii="Cambria" w:hAnsi="Cambria" w:cs="Times New Roman"/>
      <w:b/>
      <w:color w:val="4F81BD"/>
      <w:sz w:val="26"/>
      <w:lang w:val="x-none" w:eastAsia="zh-CN"/>
    </w:rPr>
  </w:style>
  <w:style w:type="character" w:customStyle="1" w:styleId="Nagwek3Znak">
    <w:name w:val="Nagłówek 3 Znak"/>
    <w:basedOn w:val="Domylnaczcionkaakapitu"/>
    <w:link w:val="Nagwek3"/>
    <w:uiPriority w:val="9"/>
    <w:locked/>
    <w:rsid w:val="00B434A6"/>
    <w:rPr>
      <w:rFonts w:ascii="Cambria" w:hAnsi="Cambria" w:cs="Times New Roman"/>
      <w:b/>
      <w:color w:val="4F81BD"/>
      <w:sz w:val="22"/>
      <w:lang w:val="x-none" w:eastAsia="zh-CN"/>
    </w:rPr>
  </w:style>
  <w:style w:type="character" w:customStyle="1" w:styleId="Nagwek4Znak">
    <w:name w:val="Nagłówek 4 Znak"/>
    <w:basedOn w:val="Domylnaczcionkaakapitu"/>
    <w:link w:val="Nagwek4"/>
    <w:uiPriority w:val="9"/>
    <w:locked/>
    <w:rsid w:val="00B434A6"/>
    <w:rPr>
      <w:rFonts w:ascii="Cambria" w:hAnsi="Cambria" w:cs="Times New Roman"/>
      <w:b/>
      <w:i/>
      <w:color w:val="4F81BD"/>
      <w:sz w:val="22"/>
      <w:lang w:val="x-none" w:eastAsia="zh-CN"/>
    </w:rPr>
  </w:style>
  <w:style w:type="paragraph" w:styleId="Legenda">
    <w:name w:val="caption"/>
    <w:aliases w:val="Podpis nad obiektem,Podpis pod rysunkiem,Nagłówek Tabeli,Nag3ówek Tabeli,Tabela nr,Znak,Legenda Znak Znak Znak,Legenda Znak Znak,Legenda Znak Znak Znak Znak,Legenda Znak Znak Znak Znak Znak Znak,Legenda Znak Znak Znak Znak Znak Znak Znak"/>
    <w:basedOn w:val="Normalny"/>
    <w:uiPriority w:val="35"/>
    <w:qFormat/>
    <w:rsid w:val="00B434A6"/>
    <w:pPr>
      <w:suppressLineNumbers/>
      <w:spacing w:before="120" w:after="120"/>
    </w:pPr>
    <w:rPr>
      <w:rFonts w:cs="Mangal"/>
      <w:i/>
      <w:iCs/>
      <w:sz w:val="24"/>
      <w:szCs w:val="24"/>
    </w:rPr>
  </w:style>
  <w:style w:type="paragraph" w:styleId="Tytu">
    <w:name w:val="Title"/>
    <w:basedOn w:val="Normalny"/>
    <w:next w:val="Normalny"/>
    <w:link w:val="TytuZnak"/>
    <w:uiPriority w:val="10"/>
    <w:qFormat/>
    <w:rsid w:val="00B434A6"/>
    <w:pPr>
      <w:suppressAutoHyphens w:val="0"/>
      <w:spacing w:after="0" w:line="240" w:lineRule="auto"/>
      <w:contextualSpacing/>
    </w:pPr>
    <w:rPr>
      <w:rFonts w:ascii="Calibri Light" w:hAnsi="Calibri Light" w:cs="Times New Roman"/>
      <w:spacing w:val="-10"/>
      <w:kern w:val="28"/>
      <w:sz w:val="56"/>
      <w:szCs w:val="56"/>
      <w:lang w:eastAsia="en-US"/>
    </w:rPr>
  </w:style>
  <w:style w:type="character" w:customStyle="1" w:styleId="TytuZnak">
    <w:name w:val="Tytuł Znak"/>
    <w:basedOn w:val="Domylnaczcionkaakapitu"/>
    <w:link w:val="Tytu"/>
    <w:uiPriority w:val="10"/>
    <w:locked/>
    <w:rsid w:val="00B434A6"/>
    <w:rPr>
      <w:rFonts w:ascii="Calibri Light" w:hAnsi="Calibri Light" w:cs="Times New Roman"/>
      <w:spacing w:val="-10"/>
      <w:kern w:val="28"/>
      <w:sz w:val="56"/>
      <w:lang w:val="x-none" w:eastAsia="en-US"/>
    </w:rPr>
  </w:style>
  <w:style w:type="paragraph" w:styleId="Podtytu">
    <w:name w:val="Subtitle"/>
    <w:basedOn w:val="Normalny"/>
    <w:next w:val="Normalny"/>
    <w:link w:val="PodtytuZnak"/>
    <w:uiPriority w:val="11"/>
    <w:qFormat/>
    <w:rsid w:val="00B434A6"/>
    <w:pPr>
      <w:numPr>
        <w:ilvl w:val="1"/>
      </w:numPr>
      <w:suppressAutoHyphens w:val="0"/>
      <w:spacing w:line="259" w:lineRule="auto"/>
    </w:pPr>
    <w:rPr>
      <w:rFonts w:cs="Times New Roman"/>
      <w:color w:val="5A5A5A"/>
      <w:spacing w:val="15"/>
      <w:lang w:eastAsia="en-US"/>
    </w:rPr>
  </w:style>
  <w:style w:type="character" w:customStyle="1" w:styleId="PodtytuZnak">
    <w:name w:val="Podtytuł Znak"/>
    <w:basedOn w:val="Domylnaczcionkaakapitu"/>
    <w:link w:val="Podtytu"/>
    <w:uiPriority w:val="11"/>
    <w:locked/>
    <w:rsid w:val="00B434A6"/>
    <w:rPr>
      <w:rFonts w:ascii="Calibri" w:hAnsi="Calibri" w:cs="Times New Roman"/>
      <w:color w:val="5A5A5A"/>
      <w:spacing w:val="15"/>
      <w:sz w:val="22"/>
      <w:lang w:val="x-none" w:eastAsia="en-US"/>
    </w:rPr>
  </w:style>
  <w:style w:type="character" w:styleId="Pogrubienie">
    <w:name w:val="Strong"/>
    <w:basedOn w:val="Domylnaczcionkaakapitu"/>
    <w:uiPriority w:val="22"/>
    <w:qFormat/>
    <w:rsid w:val="00B434A6"/>
    <w:rPr>
      <w:rFonts w:cs="Times New Roman"/>
      <w:b/>
    </w:rPr>
  </w:style>
  <w:style w:type="character" w:styleId="Uwydatnienie">
    <w:name w:val="Emphasis"/>
    <w:basedOn w:val="Domylnaczcionkaakapitu"/>
    <w:uiPriority w:val="20"/>
    <w:qFormat/>
    <w:rsid w:val="00B434A6"/>
    <w:rPr>
      <w:rFonts w:cs="Times New Roman"/>
      <w:i/>
    </w:rPr>
  </w:style>
  <w:style w:type="paragraph" w:styleId="Bezodstpw">
    <w:name w:val="No Spacing"/>
    <w:link w:val="BezodstpwZnak"/>
    <w:uiPriority w:val="1"/>
    <w:qFormat/>
    <w:rsid w:val="00B434A6"/>
    <w:pPr>
      <w:suppressAutoHyphens/>
    </w:pPr>
    <w:rPr>
      <w:rFonts w:ascii="Calibri" w:hAnsi="Calibri"/>
      <w:sz w:val="22"/>
      <w:szCs w:val="22"/>
      <w:lang w:eastAsia="zh-CN"/>
    </w:rPr>
  </w:style>
  <w:style w:type="character" w:customStyle="1" w:styleId="BezodstpwZnak">
    <w:name w:val="Bez odstępów Znak"/>
    <w:link w:val="Bezodstpw"/>
    <w:uiPriority w:val="1"/>
    <w:locked/>
    <w:rsid w:val="00B434A6"/>
    <w:rPr>
      <w:rFonts w:ascii="Calibri" w:hAnsi="Calibri"/>
      <w:sz w:val="22"/>
      <w:lang w:val="x-none" w:eastAsia="zh-CN"/>
    </w:rPr>
  </w:style>
  <w:style w:type="paragraph" w:styleId="Akapitzlist">
    <w:name w:val="List Paragraph"/>
    <w:aliases w:val="Akapit z listą 1,Chorzów - Akapit z listą,Akapit z listą1,Tekst punktowanie"/>
    <w:basedOn w:val="Normalny"/>
    <w:link w:val="AkapitzlistZnak"/>
    <w:uiPriority w:val="34"/>
    <w:qFormat/>
    <w:rsid w:val="00B434A6"/>
    <w:pPr>
      <w:ind w:left="720"/>
    </w:pPr>
  </w:style>
  <w:style w:type="paragraph" w:styleId="Cytatintensywny">
    <w:name w:val="Intense Quote"/>
    <w:basedOn w:val="Normalny"/>
    <w:next w:val="Normalny"/>
    <w:link w:val="CytatintensywnyZnak"/>
    <w:uiPriority w:val="30"/>
    <w:qFormat/>
    <w:rsid w:val="00B434A6"/>
    <w:pPr>
      <w:pBdr>
        <w:top w:val="single" w:sz="4" w:space="10" w:color="5B9BD5"/>
        <w:bottom w:val="single" w:sz="4" w:space="10" w:color="5B9BD5"/>
      </w:pBdr>
      <w:suppressAutoHyphens w:val="0"/>
      <w:spacing w:before="360" w:after="360" w:line="259" w:lineRule="auto"/>
      <w:ind w:left="864" w:right="864"/>
      <w:jc w:val="center"/>
    </w:pPr>
    <w:rPr>
      <w:rFonts w:cs="Times New Roman"/>
      <w:i/>
      <w:iCs/>
      <w:color w:val="5B9BD5"/>
      <w:lang w:eastAsia="en-US"/>
    </w:rPr>
  </w:style>
  <w:style w:type="character" w:customStyle="1" w:styleId="CytatintensywnyZnak">
    <w:name w:val="Cytat intensywny Znak"/>
    <w:basedOn w:val="Domylnaczcionkaakapitu"/>
    <w:link w:val="Cytatintensywny"/>
    <w:uiPriority w:val="30"/>
    <w:locked/>
    <w:rsid w:val="00B434A6"/>
    <w:rPr>
      <w:rFonts w:ascii="Calibri" w:hAnsi="Calibri" w:cs="Times New Roman"/>
      <w:i/>
      <w:color w:val="5B9BD5"/>
      <w:sz w:val="22"/>
      <w:lang w:val="x-none" w:eastAsia="en-US"/>
    </w:rPr>
  </w:style>
  <w:style w:type="paragraph" w:styleId="Nagwekspisutreci">
    <w:name w:val="TOC Heading"/>
    <w:basedOn w:val="Nagwek1"/>
    <w:next w:val="Normalny"/>
    <w:uiPriority w:val="39"/>
    <w:unhideWhenUsed/>
    <w:qFormat/>
    <w:rsid w:val="00B434A6"/>
    <w:pPr>
      <w:tabs>
        <w:tab w:val="clear" w:pos="432"/>
      </w:tabs>
      <w:suppressAutoHyphens w:val="0"/>
      <w:spacing w:before="240" w:line="259" w:lineRule="auto"/>
      <w:ind w:left="0" w:firstLine="0"/>
      <w:outlineLvl w:val="9"/>
    </w:pPr>
    <w:rPr>
      <w:rFonts w:ascii="Calibri Light" w:hAnsi="Calibri Light"/>
      <w:b w:val="0"/>
      <w:bCs w:val="0"/>
      <w:color w:val="2E74B5"/>
      <w:sz w:val="32"/>
      <w:szCs w:val="32"/>
      <w:lang w:eastAsia="pl-PL"/>
    </w:rPr>
  </w:style>
  <w:style w:type="table" w:styleId="Tabela-Siatka">
    <w:name w:val="Table Grid"/>
    <w:basedOn w:val="Standardowy"/>
    <w:uiPriority w:val="59"/>
    <w:rsid w:val="007B6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A5633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Zwykatabela5">
    <w:name w:val="Plain Table 5"/>
    <w:basedOn w:val="Standardowy"/>
    <w:uiPriority w:val="45"/>
    <w:rsid w:val="00A56339"/>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styleId="Nagwek">
    <w:name w:val="header"/>
    <w:aliases w:val="&quot;Strategiczny&quot;"/>
    <w:basedOn w:val="Normalny"/>
    <w:link w:val="NagwekZnak"/>
    <w:uiPriority w:val="99"/>
    <w:unhideWhenUsed/>
    <w:rsid w:val="00541C4A"/>
    <w:pPr>
      <w:tabs>
        <w:tab w:val="center" w:pos="4536"/>
        <w:tab w:val="right" w:pos="9072"/>
      </w:tabs>
      <w:spacing w:after="0" w:line="240" w:lineRule="auto"/>
    </w:pPr>
    <w:rPr>
      <w:rFonts w:cs="Times New Roman"/>
    </w:rPr>
  </w:style>
  <w:style w:type="character" w:customStyle="1" w:styleId="NagwekZnak">
    <w:name w:val="Nagłówek Znak"/>
    <w:aliases w:val="&quot;Strategiczny&quot; Znak"/>
    <w:basedOn w:val="Domylnaczcionkaakapitu"/>
    <w:link w:val="Nagwek"/>
    <w:uiPriority w:val="99"/>
    <w:locked/>
    <w:rsid w:val="00541C4A"/>
    <w:rPr>
      <w:rFonts w:ascii="Calibri" w:hAnsi="Calibri" w:cs="Times New Roman"/>
      <w:sz w:val="22"/>
      <w:lang w:val="x-none" w:eastAsia="zh-CN"/>
    </w:rPr>
  </w:style>
  <w:style w:type="paragraph" w:styleId="Stopka">
    <w:name w:val="footer"/>
    <w:basedOn w:val="Normalny"/>
    <w:link w:val="StopkaZnak"/>
    <w:uiPriority w:val="99"/>
    <w:unhideWhenUsed/>
    <w:rsid w:val="00541C4A"/>
    <w:pPr>
      <w:tabs>
        <w:tab w:val="center" w:pos="4536"/>
        <w:tab w:val="right" w:pos="9072"/>
      </w:tabs>
      <w:spacing w:after="0" w:line="240" w:lineRule="auto"/>
    </w:pPr>
    <w:rPr>
      <w:rFonts w:cs="Times New Roman"/>
    </w:rPr>
  </w:style>
  <w:style w:type="character" w:customStyle="1" w:styleId="StopkaZnak">
    <w:name w:val="Stopka Znak"/>
    <w:basedOn w:val="Domylnaczcionkaakapitu"/>
    <w:link w:val="Stopka"/>
    <w:uiPriority w:val="99"/>
    <w:locked/>
    <w:rsid w:val="00541C4A"/>
    <w:rPr>
      <w:rFonts w:ascii="Calibri" w:hAnsi="Calibri" w:cs="Times New Roman"/>
      <w:sz w:val="22"/>
      <w:lang w:val="x-none" w:eastAsia="zh-CN"/>
    </w:rPr>
  </w:style>
  <w:style w:type="paragraph" w:styleId="Tekstdymka">
    <w:name w:val="Balloon Text"/>
    <w:basedOn w:val="Normalny"/>
    <w:link w:val="TekstdymkaZnak"/>
    <w:uiPriority w:val="99"/>
    <w:semiHidden/>
    <w:unhideWhenUsed/>
    <w:rsid w:val="00541C4A"/>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541C4A"/>
    <w:rPr>
      <w:rFonts w:ascii="Tahoma" w:hAnsi="Tahoma" w:cs="Times New Roman"/>
      <w:sz w:val="16"/>
      <w:lang w:val="x-none" w:eastAsia="zh-CN"/>
    </w:rPr>
  </w:style>
  <w:style w:type="paragraph" w:styleId="Tekstprzypisukocowego">
    <w:name w:val="endnote text"/>
    <w:basedOn w:val="Normalny"/>
    <w:link w:val="TekstprzypisukocowegoZnak"/>
    <w:uiPriority w:val="99"/>
    <w:semiHidden/>
    <w:unhideWhenUsed/>
    <w:rsid w:val="00A11A2E"/>
    <w:pPr>
      <w:spacing w:after="0" w:line="240" w:lineRule="auto"/>
    </w:pPr>
    <w:rPr>
      <w:rFonts w:cs="Times New Roman"/>
      <w:sz w:val="20"/>
      <w:szCs w:val="20"/>
    </w:rPr>
  </w:style>
  <w:style w:type="character" w:customStyle="1" w:styleId="TekstprzypisukocowegoZnak">
    <w:name w:val="Tekst przypisu końcowego Znak"/>
    <w:basedOn w:val="Domylnaczcionkaakapitu"/>
    <w:link w:val="Tekstprzypisukocowego"/>
    <w:uiPriority w:val="99"/>
    <w:semiHidden/>
    <w:locked/>
    <w:rsid w:val="00A11A2E"/>
    <w:rPr>
      <w:rFonts w:ascii="Calibri" w:hAnsi="Calibri" w:cs="Times New Roman"/>
      <w:lang w:val="x-none" w:eastAsia="zh-CN"/>
    </w:rPr>
  </w:style>
  <w:style w:type="character" w:styleId="Odwoanieprzypisukocowego">
    <w:name w:val="endnote reference"/>
    <w:basedOn w:val="Domylnaczcionkaakapitu"/>
    <w:uiPriority w:val="99"/>
    <w:semiHidden/>
    <w:unhideWhenUsed/>
    <w:rsid w:val="00A11A2E"/>
    <w:rPr>
      <w:rFonts w:cs="Times New Roman"/>
      <w:vertAlign w:val="superscript"/>
    </w:rPr>
  </w:style>
  <w:style w:type="character" w:styleId="Hipercze">
    <w:name w:val="Hyperlink"/>
    <w:basedOn w:val="Domylnaczcionkaakapitu"/>
    <w:uiPriority w:val="99"/>
    <w:unhideWhenUsed/>
    <w:rsid w:val="00A11A2E"/>
    <w:rPr>
      <w:rFonts w:cs="Times New Roman"/>
      <w:color w:val="0563C1"/>
      <w:u w:val="single"/>
    </w:rPr>
  </w:style>
  <w:style w:type="character" w:styleId="Odwoaniedokomentarza">
    <w:name w:val="annotation reference"/>
    <w:basedOn w:val="Domylnaczcionkaakapitu"/>
    <w:uiPriority w:val="99"/>
    <w:semiHidden/>
    <w:unhideWhenUsed/>
    <w:rsid w:val="008A0238"/>
    <w:rPr>
      <w:rFonts w:cs="Times New Roman"/>
      <w:sz w:val="16"/>
    </w:rPr>
  </w:style>
  <w:style w:type="paragraph" w:styleId="Tekstkomentarza">
    <w:name w:val="annotation text"/>
    <w:basedOn w:val="Normalny"/>
    <w:link w:val="TekstkomentarzaZnak"/>
    <w:uiPriority w:val="99"/>
    <w:semiHidden/>
    <w:unhideWhenUsed/>
    <w:rsid w:val="008A0238"/>
    <w:rPr>
      <w:rFonts w:cs="Times New Roman"/>
      <w:sz w:val="20"/>
      <w:szCs w:val="20"/>
    </w:rPr>
  </w:style>
  <w:style w:type="character" w:customStyle="1" w:styleId="TekstkomentarzaZnak">
    <w:name w:val="Tekst komentarza Znak"/>
    <w:basedOn w:val="Domylnaczcionkaakapitu"/>
    <w:link w:val="Tekstkomentarza"/>
    <w:uiPriority w:val="99"/>
    <w:semiHidden/>
    <w:locked/>
    <w:rsid w:val="008A0238"/>
    <w:rPr>
      <w:rFonts w:ascii="Calibri" w:hAnsi="Calibri" w:cs="Times New Roman"/>
      <w:lang w:val="x-none" w:eastAsia="zh-CN"/>
    </w:rPr>
  </w:style>
  <w:style w:type="paragraph" w:styleId="Tematkomentarza">
    <w:name w:val="annotation subject"/>
    <w:basedOn w:val="Tekstkomentarza"/>
    <w:next w:val="Tekstkomentarza"/>
    <w:link w:val="TematkomentarzaZnak"/>
    <w:uiPriority w:val="99"/>
    <w:semiHidden/>
    <w:unhideWhenUsed/>
    <w:rsid w:val="008A0238"/>
    <w:rPr>
      <w:b/>
      <w:bCs/>
    </w:rPr>
  </w:style>
  <w:style w:type="character" w:customStyle="1" w:styleId="TematkomentarzaZnak">
    <w:name w:val="Temat komentarza Znak"/>
    <w:basedOn w:val="TekstkomentarzaZnak"/>
    <w:link w:val="Tematkomentarza"/>
    <w:uiPriority w:val="99"/>
    <w:semiHidden/>
    <w:locked/>
    <w:rsid w:val="008A0238"/>
    <w:rPr>
      <w:rFonts w:ascii="Calibri" w:hAnsi="Calibri" w:cs="Times New Roman"/>
      <w:b/>
      <w:lang w:val="x-none" w:eastAsia="zh-CN"/>
    </w:rPr>
  </w:style>
  <w:style w:type="character" w:styleId="UyteHipercze">
    <w:name w:val="FollowedHyperlink"/>
    <w:basedOn w:val="Domylnaczcionkaakapitu"/>
    <w:uiPriority w:val="99"/>
    <w:semiHidden/>
    <w:unhideWhenUsed/>
    <w:rsid w:val="00960712"/>
    <w:rPr>
      <w:rFonts w:cs="Times New Roman"/>
      <w:color w:val="800080"/>
      <w:u w:val="single"/>
    </w:rPr>
  </w:style>
  <w:style w:type="character" w:customStyle="1" w:styleId="AkapitzlistZnak">
    <w:name w:val="Akapit z listą Znak"/>
    <w:aliases w:val="Akapit z listą 1 Znak,Chorzów - Akapit z listą Znak,Akapit z listą1 Znak,Tekst punktowanie Znak"/>
    <w:link w:val="Akapitzlist"/>
    <w:uiPriority w:val="34"/>
    <w:qFormat/>
    <w:locked/>
    <w:rsid w:val="005C661E"/>
    <w:rPr>
      <w:rFonts w:ascii="Calibri" w:hAnsi="Calibri"/>
      <w:sz w:val="22"/>
      <w:lang w:val="x-none" w:eastAsia="zh-CN"/>
    </w:rPr>
  </w:style>
  <w:style w:type="paragraph" w:customStyle="1" w:styleId="Default">
    <w:name w:val="Default"/>
    <w:rsid w:val="004D7D4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025313">
      <w:marLeft w:val="0"/>
      <w:marRight w:val="0"/>
      <w:marTop w:val="0"/>
      <w:marBottom w:val="0"/>
      <w:divBdr>
        <w:top w:val="none" w:sz="0" w:space="0" w:color="auto"/>
        <w:left w:val="none" w:sz="0" w:space="0" w:color="auto"/>
        <w:bottom w:val="none" w:sz="0" w:space="0" w:color="auto"/>
        <w:right w:val="none" w:sz="0" w:space="0" w:color="auto"/>
      </w:divBdr>
      <w:divsChild>
        <w:div w:id="1100025376">
          <w:marLeft w:val="0"/>
          <w:marRight w:val="0"/>
          <w:marTop w:val="0"/>
          <w:marBottom w:val="0"/>
          <w:divBdr>
            <w:top w:val="none" w:sz="0" w:space="0" w:color="auto"/>
            <w:left w:val="none" w:sz="0" w:space="0" w:color="auto"/>
            <w:bottom w:val="none" w:sz="0" w:space="0" w:color="auto"/>
            <w:right w:val="none" w:sz="0" w:space="0" w:color="auto"/>
          </w:divBdr>
        </w:div>
        <w:div w:id="1100025417">
          <w:marLeft w:val="0"/>
          <w:marRight w:val="0"/>
          <w:marTop w:val="0"/>
          <w:marBottom w:val="0"/>
          <w:divBdr>
            <w:top w:val="none" w:sz="0" w:space="0" w:color="auto"/>
            <w:left w:val="none" w:sz="0" w:space="0" w:color="auto"/>
            <w:bottom w:val="none" w:sz="0" w:space="0" w:color="auto"/>
            <w:right w:val="none" w:sz="0" w:space="0" w:color="auto"/>
          </w:divBdr>
        </w:div>
        <w:div w:id="1100025469">
          <w:marLeft w:val="0"/>
          <w:marRight w:val="0"/>
          <w:marTop w:val="0"/>
          <w:marBottom w:val="0"/>
          <w:divBdr>
            <w:top w:val="none" w:sz="0" w:space="0" w:color="auto"/>
            <w:left w:val="none" w:sz="0" w:space="0" w:color="auto"/>
            <w:bottom w:val="none" w:sz="0" w:space="0" w:color="auto"/>
            <w:right w:val="none" w:sz="0" w:space="0" w:color="auto"/>
          </w:divBdr>
        </w:div>
      </w:divsChild>
    </w:div>
    <w:div w:id="1100025320">
      <w:marLeft w:val="0"/>
      <w:marRight w:val="0"/>
      <w:marTop w:val="0"/>
      <w:marBottom w:val="0"/>
      <w:divBdr>
        <w:top w:val="none" w:sz="0" w:space="0" w:color="auto"/>
        <w:left w:val="none" w:sz="0" w:space="0" w:color="auto"/>
        <w:bottom w:val="none" w:sz="0" w:space="0" w:color="auto"/>
        <w:right w:val="none" w:sz="0" w:space="0" w:color="auto"/>
      </w:divBdr>
      <w:divsChild>
        <w:div w:id="1100025477">
          <w:marLeft w:val="0"/>
          <w:marRight w:val="0"/>
          <w:marTop w:val="0"/>
          <w:marBottom w:val="0"/>
          <w:divBdr>
            <w:top w:val="none" w:sz="0" w:space="0" w:color="auto"/>
            <w:left w:val="none" w:sz="0" w:space="0" w:color="auto"/>
            <w:bottom w:val="none" w:sz="0" w:space="0" w:color="auto"/>
            <w:right w:val="none" w:sz="0" w:space="0" w:color="auto"/>
          </w:divBdr>
        </w:div>
        <w:div w:id="1100025522">
          <w:marLeft w:val="0"/>
          <w:marRight w:val="0"/>
          <w:marTop w:val="0"/>
          <w:marBottom w:val="0"/>
          <w:divBdr>
            <w:top w:val="none" w:sz="0" w:space="0" w:color="auto"/>
            <w:left w:val="none" w:sz="0" w:space="0" w:color="auto"/>
            <w:bottom w:val="none" w:sz="0" w:space="0" w:color="auto"/>
            <w:right w:val="none" w:sz="0" w:space="0" w:color="auto"/>
          </w:divBdr>
        </w:div>
      </w:divsChild>
    </w:div>
    <w:div w:id="1100025324">
      <w:marLeft w:val="0"/>
      <w:marRight w:val="0"/>
      <w:marTop w:val="0"/>
      <w:marBottom w:val="0"/>
      <w:divBdr>
        <w:top w:val="none" w:sz="0" w:space="0" w:color="auto"/>
        <w:left w:val="none" w:sz="0" w:space="0" w:color="auto"/>
        <w:bottom w:val="none" w:sz="0" w:space="0" w:color="auto"/>
        <w:right w:val="none" w:sz="0" w:space="0" w:color="auto"/>
      </w:divBdr>
    </w:div>
    <w:div w:id="1100025328">
      <w:marLeft w:val="0"/>
      <w:marRight w:val="0"/>
      <w:marTop w:val="0"/>
      <w:marBottom w:val="0"/>
      <w:divBdr>
        <w:top w:val="none" w:sz="0" w:space="0" w:color="auto"/>
        <w:left w:val="none" w:sz="0" w:space="0" w:color="auto"/>
        <w:bottom w:val="none" w:sz="0" w:space="0" w:color="auto"/>
        <w:right w:val="none" w:sz="0" w:space="0" w:color="auto"/>
      </w:divBdr>
      <w:divsChild>
        <w:div w:id="1100025476">
          <w:marLeft w:val="0"/>
          <w:marRight w:val="0"/>
          <w:marTop w:val="0"/>
          <w:marBottom w:val="0"/>
          <w:divBdr>
            <w:top w:val="none" w:sz="0" w:space="0" w:color="auto"/>
            <w:left w:val="none" w:sz="0" w:space="0" w:color="auto"/>
            <w:bottom w:val="none" w:sz="0" w:space="0" w:color="auto"/>
            <w:right w:val="none" w:sz="0" w:space="0" w:color="auto"/>
          </w:divBdr>
          <w:divsChild>
            <w:div w:id="1100025360">
              <w:marLeft w:val="0"/>
              <w:marRight w:val="0"/>
              <w:marTop w:val="0"/>
              <w:marBottom w:val="0"/>
              <w:divBdr>
                <w:top w:val="none" w:sz="0" w:space="0" w:color="auto"/>
                <w:left w:val="none" w:sz="0" w:space="0" w:color="auto"/>
                <w:bottom w:val="none" w:sz="0" w:space="0" w:color="auto"/>
                <w:right w:val="none" w:sz="0" w:space="0" w:color="auto"/>
              </w:divBdr>
            </w:div>
            <w:div w:id="1100025362">
              <w:marLeft w:val="0"/>
              <w:marRight w:val="0"/>
              <w:marTop w:val="0"/>
              <w:marBottom w:val="0"/>
              <w:divBdr>
                <w:top w:val="none" w:sz="0" w:space="0" w:color="auto"/>
                <w:left w:val="none" w:sz="0" w:space="0" w:color="auto"/>
                <w:bottom w:val="none" w:sz="0" w:space="0" w:color="auto"/>
                <w:right w:val="none" w:sz="0" w:space="0" w:color="auto"/>
              </w:divBdr>
            </w:div>
            <w:div w:id="1100025393">
              <w:marLeft w:val="0"/>
              <w:marRight w:val="0"/>
              <w:marTop w:val="0"/>
              <w:marBottom w:val="0"/>
              <w:divBdr>
                <w:top w:val="none" w:sz="0" w:space="0" w:color="auto"/>
                <w:left w:val="none" w:sz="0" w:space="0" w:color="auto"/>
                <w:bottom w:val="none" w:sz="0" w:space="0" w:color="auto"/>
                <w:right w:val="none" w:sz="0" w:space="0" w:color="auto"/>
              </w:divBdr>
            </w:div>
            <w:div w:id="1100025443">
              <w:marLeft w:val="0"/>
              <w:marRight w:val="0"/>
              <w:marTop w:val="0"/>
              <w:marBottom w:val="0"/>
              <w:divBdr>
                <w:top w:val="none" w:sz="0" w:space="0" w:color="auto"/>
                <w:left w:val="none" w:sz="0" w:space="0" w:color="auto"/>
                <w:bottom w:val="none" w:sz="0" w:space="0" w:color="auto"/>
                <w:right w:val="none" w:sz="0" w:space="0" w:color="auto"/>
              </w:divBdr>
            </w:div>
            <w:div w:id="1100025450">
              <w:marLeft w:val="0"/>
              <w:marRight w:val="0"/>
              <w:marTop w:val="0"/>
              <w:marBottom w:val="0"/>
              <w:divBdr>
                <w:top w:val="none" w:sz="0" w:space="0" w:color="auto"/>
                <w:left w:val="none" w:sz="0" w:space="0" w:color="auto"/>
                <w:bottom w:val="none" w:sz="0" w:space="0" w:color="auto"/>
                <w:right w:val="none" w:sz="0" w:space="0" w:color="auto"/>
              </w:divBdr>
            </w:div>
            <w:div w:id="1100025452">
              <w:marLeft w:val="0"/>
              <w:marRight w:val="0"/>
              <w:marTop w:val="0"/>
              <w:marBottom w:val="0"/>
              <w:divBdr>
                <w:top w:val="none" w:sz="0" w:space="0" w:color="auto"/>
                <w:left w:val="none" w:sz="0" w:space="0" w:color="auto"/>
                <w:bottom w:val="none" w:sz="0" w:space="0" w:color="auto"/>
                <w:right w:val="none" w:sz="0" w:space="0" w:color="auto"/>
              </w:divBdr>
            </w:div>
            <w:div w:id="1100025459">
              <w:marLeft w:val="0"/>
              <w:marRight w:val="0"/>
              <w:marTop w:val="0"/>
              <w:marBottom w:val="0"/>
              <w:divBdr>
                <w:top w:val="none" w:sz="0" w:space="0" w:color="auto"/>
                <w:left w:val="none" w:sz="0" w:space="0" w:color="auto"/>
                <w:bottom w:val="none" w:sz="0" w:space="0" w:color="auto"/>
                <w:right w:val="none" w:sz="0" w:space="0" w:color="auto"/>
              </w:divBdr>
            </w:div>
            <w:div w:id="1100025482">
              <w:marLeft w:val="0"/>
              <w:marRight w:val="0"/>
              <w:marTop w:val="0"/>
              <w:marBottom w:val="0"/>
              <w:divBdr>
                <w:top w:val="none" w:sz="0" w:space="0" w:color="auto"/>
                <w:left w:val="none" w:sz="0" w:space="0" w:color="auto"/>
                <w:bottom w:val="none" w:sz="0" w:space="0" w:color="auto"/>
                <w:right w:val="none" w:sz="0" w:space="0" w:color="auto"/>
              </w:divBdr>
            </w:div>
            <w:div w:id="11000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25337">
      <w:marLeft w:val="0"/>
      <w:marRight w:val="0"/>
      <w:marTop w:val="0"/>
      <w:marBottom w:val="0"/>
      <w:divBdr>
        <w:top w:val="none" w:sz="0" w:space="0" w:color="auto"/>
        <w:left w:val="none" w:sz="0" w:space="0" w:color="auto"/>
        <w:bottom w:val="none" w:sz="0" w:space="0" w:color="auto"/>
        <w:right w:val="none" w:sz="0" w:space="0" w:color="auto"/>
      </w:divBdr>
      <w:divsChild>
        <w:div w:id="1100025368">
          <w:marLeft w:val="0"/>
          <w:marRight w:val="0"/>
          <w:marTop w:val="0"/>
          <w:marBottom w:val="0"/>
          <w:divBdr>
            <w:top w:val="none" w:sz="0" w:space="0" w:color="auto"/>
            <w:left w:val="none" w:sz="0" w:space="0" w:color="auto"/>
            <w:bottom w:val="none" w:sz="0" w:space="0" w:color="auto"/>
            <w:right w:val="none" w:sz="0" w:space="0" w:color="auto"/>
          </w:divBdr>
        </w:div>
        <w:div w:id="1100025381">
          <w:marLeft w:val="0"/>
          <w:marRight w:val="0"/>
          <w:marTop w:val="0"/>
          <w:marBottom w:val="0"/>
          <w:divBdr>
            <w:top w:val="none" w:sz="0" w:space="0" w:color="auto"/>
            <w:left w:val="none" w:sz="0" w:space="0" w:color="auto"/>
            <w:bottom w:val="none" w:sz="0" w:space="0" w:color="auto"/>
            <w:right w:val="none" w:sz="0" w:space="0" w:color="auto"/>
          </w:divBdr>
        </w:div>
      </w:divsChild>
    </w:div>
    <w:div w:id="1100025342">
      <w:marLeft w:val="0"/>
      <w:marRight w:val="0"/>
      <w:marTop w:val="0"/>
      <w:marBottom w:val="0"/>
      <w:divBdr>
        <w:top w:val="none" w:sz="0" w:space="0" w:color="auto"/>
        <w:left w:val="none" w:sz="0" w:space="0" w:color="auto"/>
        <w:bottom w:val="none" w:sz="0" w:space="0" w:color="auto"/>
        <w:right w:val="none" w:sz="0" w:space="0" w:color="auto"/>
      </w:divBdr>
      <w:divsChild>
        <w:div w:id="1100025367">
          <w:marLeft w:val="0"/>
          <w:marRight w:val="0"/>
          <w:marTop w:val="0"/>
          <w:marBottom w:val="0"/>
          <w:divBdr>
            <w:top w:val="none" w:sz="0" w:space="0" w:color="auto"/>
            <w:left w:val="none" w:sz="0" w:space="0" w:color="auto"/>
            <w:bottom w:val="none" w:sz="0" w:space="0" w:color="auto"/>
            <w:right w:val="none" w:sz="0" w:space="0" w:color="auto"/>
          </w:divBdr>
        </w:div>
        <w:div w:id="1100025400">
          <w:marLeft w:val="0"/>
          <w:marRight w:val="0"/>
          <w:marTop w:val="0"/>
          <w:marBottom w:val="0"/>
          <w:divBdr>
            <w:top w:val="none" w:sz="0" w:space="0" w:color="auto"/>
            <w:left w:val="none" w:sz="0" w:space="0" w:color="auto"/>
            <w:bottom w:val="none" w:sz="0" w:space="0" w:color="auto"/>
            <w:right w:val="none" w:sz="0" w:space="0" w:color="auto"/>
          </w:divBdr>
        </w:div>
        <w:div w:id="1100025412">
          <w:marLeft w:val="0"/>
          <w:marRight w:val="0"/>
          <w:marTop w:val="0"/>
          <w:marBottom w:val="0"/>
          <w:divBdr>
            <w:top w:val="none" w:sz="0" w:space="0" w:color="auto"/>
            <w:left w:val="none" w:sz="0" w:space="0" w:color="auto"/>
            <w:bottom w:val="none" w:sz="0" w:space="0" w:color="auto"/>
            <w:right w:val="none" w:sz="0" w:space="0" w:color="auto"/>
          </w:divBdr>
        </w:div>
        <w:div w:id="1100025422">
          <w:marLeft w:val="0"/>
          <w:marRight w:val="0"/>
          <w:marTop w:val="0"/>
          <w:marBottom w:val="0"/>
          <w:divBdr>
            <w:top w:val="none" w:sz="0" w:space="0" w:color="auto"/>
            <w:left w:val="none" w:sz="0" w:space="0" w:color="auto"/>
            <w:bottom w:val="none" w:sz="0" w:space="0" w:color="auto"/>
            <w:right w:val="none" w:sz="0" w:space="0" w:color="auto"/>
          </w:divBdr>
        </w:div>
      </w:divsChild>
    </w:div>
    <w:div w:id="1100025358">
      <w:marLeft w:val="0"/>
      <w:marRight w:val="0"/>
      <w:marTop w:val="0"/>
      <w:marBottom w:val="0"/>
      <w:divBdr>
        <w:top w:val="none" w:sz="0" w:space="0" w:color="auto"/>
        <w:left w:val="none" w:sz="0" w:space="0" w:color="auto"/>
        <w:bottom w:val="none" w:sz="0" w:space="0" w:color="auto"/>
        <w:right w:val="none" w:sz="0" w:space="0" w:color="auto"/>
      </w:divBdr>
      <w:divsChild>
        <w:div w:id="1100025365">
          <w:marLeft w:val="0"/>
          <w:marRight w:val="0"/>
          <w:marTop w:val="0"/>
          <w:marBottom w:val="0"/>
          <w:divBdr>
            <w:top w:val="none" w:sz="0" w:space="0" w:color="auto"/>
            <w:left w:val="none" w:sz="0" w:space="0" w:color="auto"/>
            <w:bottom w:val="none" w:sz="0" w:space="0" w:color="auto"/>
            <w:right w:val="none" w:sz="0" w:space="0" w:color="auto"/>
          </w:divBdr>
        </w:div>
        <w:div w:id="1100025401">
          <w:marLeft w:val="0"/>
          <w:marRight w:val="0"/>
          <w:marTop w:val="0"/>
          <w:marBottom w:val="0"/>
          <w:divBdr>
            <w:top w:val="none" w:sz="0" w:space="0" w:color="auto"/>
            <w:left w:val="none" w:sz="0" w:space="0" w:color="auto"/>
            <w:bottom w:val="none" w:sz="0" w:space="0" w:color="auto"/>
            <w:right w:val="none" w:sz="0" w:space="0" w:color="auto"/>
          </w:divBdr>
        </w:div>
        <w:div w:id="1100025426">
          <w:marLeft w:val="0"/>
          <w:marRight w:val="0"/>
          <w:marTop w:val="0"/>
          <w:marBottom w:val="0"/>
          <w:divBdr>
            <w:top w:val="none" w:sz="0" w:space="0" w:color="auto"/>
            <w:left w:val="none" w:sz="0" w:space="0" w:color="auto"/>
            <w:bottom w:val="none" w:sz="0" w:space="0" w:color="auto"/>
            <w:right w:val="none" w:sz="0" w:space="0" w:color="auto"/>
          </w:divBdr>
        </w:div>
        <w:div w:id="1100025441">
          <w:marLeft w:val="0"/>
          <w:marRight w:val="0"/>
          <w:marTop w:val="0"/>
          <w:marBottom w:val="0"/>
          <w:divBdr>
            <w:top w:val="none" w:sz="0" w:space="0" w:color="auto"/>
            <w:left w:val="none" w:sz="0" w:space="0" w:color="auto"/>
            <w:bottom w:val="none" w:sz="0" w:space="0" w:color="auto"/>
            <w:right w:val="none" w:sz="0" w:space="0" w:color="auto"/>
          </w:divBdr>
        </w:div>
        <w:div w:id="1100025446">
          <w:marLeft w:val="0"/>
          <w:marRight w:val="0"/>
          <w:marTop w:val="0"/>
          <w:marBottom w:val="0"/>
          <w:divBdr>
            <w:top w:val="none" w:sz="0" w:space="0" w:color="auto"/>
            <w:left w:val="none" w:sz="0" w:space="0" w:color="auto"/>
            <w:bottom w:val="none" w:sz="0" w:space="0" w:color="auto"/>
            <w:right w:val="none" w:sz="0" w:space="0" w:color="auto"/>
          </w:divBdr>
        </w:div>
      </w:divsChild>
    </w:div>
    <w:div w:id="1100025382">
      <w:marLeft w:val="0"/>
      <w:marRight w:val="0"/>
      <w:marTop w:val="0"/>
      <w:marBottom w:val="0"/>
      <w:divBdr>
        <w:top w:val="none" w:sz="0" w:space="0" w:color="auto"/>
        <w:left w:val="none" w:sz="0" w:space="0" w:color="auto"/>
        <w:bottom w:val="none" w:sz="0" w:space="0" w:color="auto"/>
        <w:right w:val="none" w:sz="0" w:space="0" w:color="auto"/>
      </w:divBdr>
    </w:div>
    <w:div w:id="1100025387">
      <w:marLeft w:val="0"/>
      <w:marRight w:val="0"/>
      <w:marTop w:val="0"/>
      <w:marBottom w:val="0"/>
      <w:divBdr>
        <w:top w:val="none" w:sz="0" w:space="0" w:color="auto"/>
        <w:left w:val="none" w:sz="0" w:space="0" w:color="auto"/>
        <w:bottom w:val="none" w:sz="0" w:space="0" w:color="auto"/>
        <w:right w:val="none" w:sz="0" w:space="0" w:color="auto"/>
      </w:divBdr>
      <w:divsChild>
        <w:div w:id="1100025338">
          <w:marLeft w:val="0"/>
          <w:marRight w:val="0"/>
          <w:marTop w:val="0"/>
          <w:marBottom w:val="0"/>
          <w:divBdr>
            <w:top w:val="none" w:sz="0" w:space="0" w:color="auto"/>
            <w:left w:val="none" w:sz="0" w:space="0" w:color="auto"/>
            <w:bottom w:val="none" w:sz="0" w:space="0" w:color="auto"/>
            <w:right w:val="none" w:sz="0" w:space="0" w:color="auto"/>
          </w:divBdr>
        </w:div>
        <w:div w:id="1100025346">
          <w:marLeft w:val="0"/>
          <w:marRight w:val="0"/>
          <w:marTop w:val="0"/>
          <w:marBottom w:val="0"/>
          <w:divBdr>
            <w:top w:val="none" w:sz="0" w:space="0" w:color="auto"/>
            <w:left w:val="none" w:sz="0" w:space="0" w:color="auto"/>
            <w:bottom w:val="none" w:sz="0" w:space="0" w:color="auto"/>
            <w:right w:val="none" w:sz="0" w:space="0" w:color="auto"/>
          </w:divBdr>
        </w:div>
        <w:div w:id="1100025468">
          <w:marLeft w:val="0"/>
          <w:marRight w:val="0"/>
          <w:marTop w:val="0"/>
          <w:marBottom w:val="0"/>
          <w:divBdr>
            <w:top w:val="none" w:sz="0" w:space="0" w:color="auto"/>
            <w:left w:val="none" w:sz="0" w:space="0" w:color="auto"/>
            <w:bottom w:val="none" w:sz="0" w:space="0" w:color="auto"/>
            <w:right w:val="none" w:sz="0" w:space="0" w:color="auto"/>
          </w:divBdr>
        </w:div>
      </w:divsChild>
    </w:div>
    <w:div w:id="1100025390">
      <w:marLeft w:val="0"/>
      <w:marRight w:val="0"/>
      <w:marTop w:val="0"/>
      <w:marBottom w:val="0"/>
      <w:divBdr>
        <w:top w:val="none" w:sz="0" w:space="0" w:color="auto"/>
        <w:left w:val="none" w:sz="0" w:space="0" w:color="auto"/>
        <w:bottom w:val="none" w:sz="0" w:space="0" w:color="auto"/>
        <w:right w:val="none" w:sz="0" w:space="0" w:color="auto"/>
      </w:divBdr>
      <w:divsChild>
        <w:div w:id="1100025353">
          <w:marLeft w:val="0"/>
          <w:marRight w:val="0"/>
          <w:marTop w:val="0"/>
          <w:marBottom w:val="0"/>
          <w:divBdr>
            <w:top w:val="none" w:sz="0" w:space="0" w:color="auto"/>
            <w:left w:val="none" w:sz="0" w:space="0" w:color="auto"/>
            <w:bottom w:val="none" w:sz="0" w:space="0" w:color="auto"/>
            <w:right w:val="none" w:sz="0" w:space="0" w:color="auto"/>
          </w:divBdr>
        </w:div>
        <w:div w:id="1100025371">
          <w:marLeft w:val="0"/>
          <w:marRight w:val="0"/>
          <w:marTop w:val="0"/>
          <w:marBottom w:val="0"/>
          <w:divBdr>
            <w:top w:val="none" w:sz="0" w:space="0" w:color="auto"/>
            <w:left w:val="none" w:sz="0" w:space="0" w:color="auto"/>
            <w:bottom w:val="none" w:sz="0" w:space="0" w:color="auto"/>
            <w:right w:val="none" w:sz="0" w:space="0" w:color="auto"/>
          </w:divBdr>
        </w:div>
        <w:div w:id="1100025377">
          <w:marLeft w:val="0"/>
          <w:marRight w:val="0"/>
          <w:marTop w:val="0"/>
          <w:marBottom w:val="0"/>
          <w:divBdr>
            <w:top w:val="none" w:sz="0" w:space="0" w:color="auto"/>
            <w:left w:val="none" w:sz="0" w:space="0" w:color="auto"/>
            <w:bottom w:val="none" w:sz="0" w:space="0" w:color="auto"/>
            <w:right w:val="none" w:sz="0" w:space="0" w:color="auto"/>
          </w:divBdr>
        </w:div>
        <w:div w:id="1100025505">
          <w:marLeft w:val="0"/>
          <w:marRight w:val="0"/>
          <w:marTop w:val="0"/>
          <w:marBottom w:val="0"/>
          <w:divBdr>
            <w:top w:val="none" w:sz="0" w:space="0" w:color="auto"/>
            <w:left w:val="none" w:sz="0" w:space="0" w:color="auto"/>
            <w:bottom w:val="none" w:sz="0" w:space="0" w:color="auto"/>
            <w:right w:val="none" w:sz="0" w:space="0" w:color="auto"/>
          </w:divBdr>
        </w:div>
      </w:divsChild>
    </w:div>
    <w:div w:id="1100025394">
      <w:marLeft w:val="0"/>
      <w:marRight w:val="0"/>
      <w:marTop w:val="0"/>
      <w:marBottom w:val="0"/>
      <w:divBdr>
        <w:top w:val="none" w:sz="0" w:space="0" w:color="auto"/>
        <w:left w:val="none" w:sz="0" w:space="0" w:color="auto"/>
        <w:bottom w:val="none" w:sz="0" w:space="0" w:color="auto"/>
        <w:right w:val="none" w:sz="0" w:space="0" w:color="auto"/>
      </w:divBdr>
      <w:divsChild>
        <w:div w:id="1100025312">
          <w:marLeft w:val="0"/>
          <w:marRight w:val="0"/>
          <w:marTop w:val="0"/>
          <w:marBottom w:val="0"/>
          <w:divBdr>
            <w:top w:val="none" w:sz="0" w:space="0" w:color="auto"/>
            <w:left w:val="none" w:sz="0" w:space="0" w:color="auto"/>
            <w:bottom w:val="none" w:sz="0" w:space="0" w:color="auto"/>
            <w:right w:val="none" w:sz="0" w:space="0" w:color="auto"/>
          </w:divBdr>
        </w:div>
        <w:div w:id="1100025316">
          <w:marLeft w:val="0"/>
          <w:marRight w:val="0"/>
          <w:marTop w:val="0"/>
          <w:marBottom w:val="0"/>
          <w:divBdr>
            <w:top w:val="none" w:sz="0" w:space="0" w:color="auto"/>
            <w:left w:val="none" w:sz="0" w:space="0" w:color="auto"/>
            <w:bottom w:val="none" w:sz="0" w:space="0" w:color="auto"/>
            <w:right w:val="none" w:sz="0" w:space="0" w:color="auto"/>
          </w:divBdr>
        </w:div>
        <w:div w:id="1100025319">
          <w:marLeft w:val="0"/>
          <w:marRight w:val="0"/>
          <w:marTop w:val="0"/>
          <w:marBottom w:val="0"/>
          <w:divBdr>
            <w:top w:val="none" w:sz="0" w:space="0" w:color="auto"/>
            <w:left w:val="none" w:sz="0" w:space="0" w:color="auto"/>
            <w:bottom w:val="none" w:sz="0" w:space="0" w:color="auto"/>
            <w:right w:val="none" w:sz="0" w:space="0" w:color="auto"/>
          </w:divBdr>
        </w:div>
        <w:div w:id="1100025325">
          <w:marLeft w:val="0"/>
          <w:marRight w:val="0"/>
          <w:marTop w:val="0"/>
          <w:marBottom w:val="0"/>
          <w:divBdr>
            <w:top w:val="none" w:sz="0" w:space="0" w:color="auto"/>
            <w:left w:val="none" w:sz="0" w:space="0" w:color="auto"/>
            <w:bottom w:val="none" w:sz="0" w:space="0" w:color="auto"/>
            <w:right w:val="none" w:sz="0" w:space="0" w:color="auto"/>
          </w:divBdr>
        </w:div>
        <w:div w:id="1100025326">
          <w:marLeft w:val="0"/>
          <w:marRight w:val="0"/>
          <w:marTop w:val="0"/>
          <w:marBottom w:val="0"/>
          <w:divBdr>
            <w:top w:val="none" w:sz="0" w:space="0" w:color="auto"/>
            <w:left w:val="none" w:sz="0" w:space="0" w:color="auto"/>
            <w:bottom w:val="none" w:sz="0" w:space="0" w:color="auto"/>
            <w:right w:val="none" w:sz="0" w:space="0" w:color="auto"/>
          </w:divBdr>
        </w:div>
        <w:div w:id="1100025327">
          <w:marLeft w:val="0"/>
          <w:marRight w:val="0"/>
          <w:marTop w:val="0"/>
          <w:marBottom w:val="0"/>
          <w:divBdr>
            <w:top w:val="none" w:sz="0" w:space="0" w:color="auto"/>
            <w:left w:val="none" w:sz="0" w:space="0" w:color="auto"/>
            <w:bottom w:val="none" w:sz="0" w:space="0" w:color="auto"/>
            <w:right w:val="none" w:sz="0" w:space="0" w:color="auto"/>
          </w:divBdr>
        </w:div>
        <w:div w:id="1100025329">
          <w:marLeft w:val="0"/>
          <w:marRight w:val="0"/>
          <w:marTop w:val="0"/>
          <w:marBottom w:val="0"/>
          <w:divBdr>
            <w:top w:val="none" w:sz="0" w:space="0" w:color="auto"/>
            <w:left w:val="none" w:sz="0" w:space="0" w:color="auto"/>
            <w:bottom w:val="none" w:sz="0" w:space="0" w:color="auto"/>
            <w:right w:val="none" w:sz="0" w:space="0" w:color="auto"/>
          </w:divBdr>
        </w:div>
        <w:div w:id="1100025331">
          <w:marLeft w:val="0"/>
          <w:marRight w:val="0"/>
          <w:marTop w:val="0"/>
          <w:marBottom w:val="0"/>
          <w:divBdr>
            <w:top w:val="none" w:sz="0" w:space="0" w:color="auto"/>
            <w:left w:val="none" w:sz="0" w:space="0" w:color="auto"/>
            <w:bottom w:val="none" w:sz="0" w:space="0" w:color="auto"/>
            <w:right w:val="none" w:sz="0" w:space="0" w:color="auto"/>
          </w:divBdr>
        </w:div>
        <w:div w:id="1100025332">
          <w:marLeft w:val="0"/>
          <w:marRight w:val="0"/>
          <w:marTop w:val="0"/>
          <w:marBottom w:val="0"/>
          <w:divBdr>
            <w:top w:val="none" w:sz="0" w:space="0" w:color="auto"/>
            <w:left w:val="none" w:sz="0" w:space="0" w:color="auto"/>
            <w:bottom w:val="none" w:sz="0" w:space="0" w:color="auto"/>
            <w:right w:val="none" w:sz="0" w:space="0" w:color="auto"/>
          </w:divBdr>
        </w:div>
        <w:div w:id="1100025334">
          <w:marLeft w:val="0"/>
          <w:marRight w:val="0"/>
          <w:marTop w:val="0"/>
          <w:marBottom w:val="0"/>
          <w:divBdr>
            <w:top w:val="none" w:sz="0" w:space="0" w:color="auto"/>
            <w:left w:val="none" w:sz="0" w:space="0" w:color="auto"/>
            <w:bottom w:val="none" w:sz="0" w:space="0" w:color="auto"/>
            <w:right w:val="none" w:sz="0" w:space="0" w:color="auto"/>
          </w:divBdr>
        </w:div>
        <w:div w:id="1100025336">
          <w:marLeft w:val="0"/>
          <w:marRight w:val="0"/>
          <w:marTop w:val="0"/>
          <w:marBottom w:val="0"/>
          <w:divBdr>
            <w:top w:val="none" w:sz="0" w:space="0" w:color="auto"/>
            <w:left w:val="none" w:sz="0" w:space="0" w:color="auto"/>
            <w:bottom w:val="none" w:sz="0" w:space="0" w:color="auto"/>
            <w:right w:val="none" w:sz="0" w:space="0" w:color="auto"/>
          </w:divBdr>
        </w:div>
        <w:div w:id="1100025339">
          <w:marLeft w:val="0"/>
          <w:marRight w:val="0"/>
          <w:marTop w:val="0"/>
          <w:marBottom w:val="0"/>
          <w:divBdr>
            <w:top w:val="none" w:sz="0" w:space="0" w:color="auto"/>
            <w:left w:val="none" w:sz="0" w:space="0" w:color="auto"/>
            <w:bottom w:val="none" w:sz="0" w:space="0" w:color="auto"/>
            <w:right w:val="none" w:sz="0" w:space="0" w:color="auto"/>
          </w:divBdr>
        </w:div>
        <w:div w:id="1100025340">
          <w:marLeft w:val="0"/>
          <w:marRight w:val="0"/>
          <w:marTop w:val="0"/>
          <w:marBottom w:val="0"/>
          <w:divBdr>
            <w:top w:val="none" w:sz="0" w:space="0" w:color="auto"/>
            <w:left w:val="none" w:sz="0" w:space="0" w:color="auto"/>
            <w:bottom w:val="none" w:sz="0" w:space="0" w:color="auto"/>
            <w:right w:val="none" w:sz="0" w:space="0" w:color="auto"/>
          </w:divBdr>
        </w:div>
        <w:div w:id="1100025344">
          <w:marLeft w:val="0"/>
          <w:marRight w:val="0"/>
          <w:marTop w:val="0"/>
          <w:marBottom w:val="0"/>
          <w:divBdr>
            <w:top w:val="none" w:sz="0" w:space="0" w:color="auto"/>
            <w:left w:val="none" w:sz="0" w:space="0" w:color="auto"/>
            <w:bottom w:val="none" w:sz="0" w:space="0" w:color="auto"/>
            <w:right w:val="none" w:sz="0" w:space="0" w:color="auto"/>
          </w:divBdr>
        </w:div>
        <w:div w:id="1100025347">
          <w:marLeft w:val="0"/>
          <w:marRight w:val="0"/>
          <w:marTop w:val="0"/>
          <w:marBottom w:val="0"/>
          <w:divBdr>
            <w:top w:val="none" w:sz="0" w:space="0" w:color="auto"/>
            <w:left w:val="none" w:sz="0" w:space="0" w:color="auto"/>
            <w:bottom w:val="none" w:sz="0" w:space="0" w:color="auto"/>
            <w:right w:val="none" w:sz="0" w:space="0" w:color="auto"/>
          </w:divBdr>
        </w:div>
        <w:div w:id="1100025355">
          <w:marLeft w:val="0"/>
          <w:marRight w:val="0"/>
          <w:marTop w:val="0"/>
          <w:marBottom w:val="0"/>
          <w:divBdr>
            <w:top w:val="none" w:sz="0" w:space="0" w:color="auto"/>
            <w:left w:val="none" w:sz="0" w:space="0" w:color="auto"/>
            <w:bottom w:val="none" w:sz="0" w:space="0" w:color="auto"/>
            <w:right w:val="none" w:sz="0" w:space="0" w:color="auto"/>
          </w:divBdr>
        </w:div>
        <w:div w:id="1100025356">
          <w:marLeft w:val="0"/>
          <w:marRight w:val="0"/>
          <w:marTop w:val="0"/>
          <w:marBottom w:val="0"/>
          <w:divBdr>
            <w:top w:val="none" w:sz="0" w:space="0" w:color="auto"/>
            <w:left w:val="none" w:sz="0" w:space="0" w:color="auto"/>
            <w:bottom w:val="none" w:sz="0" w:space="0" w:color="auto"/>
            <w:right w:val="none" w:sz="0" w:space="0" w:color="auto"/>
          </w:divBdr>
        </w:div>
        <w:div w:id="1100025357">
          <w:marLeft w:val="0"/>
          <w:marRight w:val="0"/>
          <w:marTop w:val="0"/>
          <w:marBottom w:val="0"/>
          <w:divBdr>
            <w:top w:val="none" w:sz="0" w:space="0" w:color="auto"/>
            <w:left w:val="none" w:sz="0" w:space="0" w:color="auto"/>
            <w:bottom w:val="none" w:sz="0" w:space="0" w:color="auto"/>
            <w:right w:val="none" w:sz="0" w:space="0" w:color="auto"/>
          </w:divBdr>
        </w:div>
        <w:div w:id="1100025359">
          <w:marLeft w:val="0"/>
          <w:marRight w:val="0"/>
          <w:marTop w:val="0"/>
          <w:marBottom w:val="0"/>
          <w:divBdr>
            <w:top w:val="none" w:sz="0" w:space="0" w:color="auto"/>
            <w:left w:val="none" w:sz="0" w:space="0" w:color="auto"/>
            <w:bottom w:val="none" w:sz="0" w:space="0" w:color="auto"/>
            <w:right w:val="none" w:sz="0" w:space="0" w:color="auto"/>
          </w:divBdr>
        </w:div>
        <w:div w:id="1100025363">
          <w:marLeft w:val="0"/>
          <w:marRight w:val="0"/>
          <w:marTop w:val="0"/>
          <w:marBottom w:val="0"/>
          <w:divBdr>
            <w:top w:val="none" w:sz="0" w:space="0" w:color="auto"/>
            <w:left w:val="none" w:sz="0" w:space="0" w:color="auto"/>
            <w:bottom w:val="none" w:sz="0" w:space="0" w:color="auto"/>
            <w:right w:val="none" w:sz="0" w:space="0" w:color="auto"/>
          </w:divBdr>
        </w:div>
        <w:div w:id="1100025364">
          <w:marLeft w:val="0"/>
          <w:marRight w:val="0"/>
          <w:marTop w:val="0"/>
          <w:marBottom w:val="0"/>
          <w:divBdr>
            <w:top w:val="none" w:sz="0" w:space="0" w:color="auto"/>
            <w:left w:val="none" w:sz="0" w:space="0" w:color="auto"/>
            <w:bottom w:val="none" w:sz="0" w:space="0" w:color="auto"/>
            <w:right w:val="none" w:sz="0" w:space="0" w:color="auto"/>
          </w:divBdr>
        </w:div>
        <w:div w:id="1100025366">
          <w:marLeft w:val="0"/>
          <w:marRight w:val="0"/>
          <w:marTop w:val="0"/>
          <w:marBottom w:val="0"/>
          <w:divBdr>
            <w:top w:val="none" w:sz="0" w:space="0" w:color="auto"/>
            <w:left w:val="none" w:sz="0" w:space="0" w:color="auto"/>
            <w:bottom w:val="none" w:sz="0" w:space="0" w:color="auto"/>
            <w:right w:val="none" w:sz="0" w:space="0" w:color="auto"/>
          </w:divBdr>
        </w:div>
        <w:div w:id="1100025369">
          <w:marLeft w:val="0"/>
          <w:marRight w:val="0"/>
          <w:marTop w:val="0"/>
          <w:marBottom w:val="0"/>
          <w:divBdr>
            <w:top w:val="none" w:sz="0" w:space="0" w:color="auto"/>
            <w:left w:val="none" w:sz="0" w:space="0" w:color="auto"/>
            <w:bottom w:val="none" w:sz="0" w:space="0" w:color="auto"/>
            <w:right w:val="none" w:sz="0" w:space="0" w:color="auto"/>
          </w:divBdr>
        </w:div>
        <w:div w:id="1100025375">
          <w:marLeft w:val="0"/>
          <w:marRight w:val="0"/>
          <w:marTop w:val="0"/>
          <w:marBottom w:val="0"/>
          <w:divBdr>
            <w:top w:val="none" w:sz="0" w:space="0" w:color="auto"/>
            <w:left w:val="none" w:sz="0" w:space="0" w:color="auto"/>
            <w:bottom w:val="none" w:sz="0" w:space="0" w:color="auto"/>
            <w:right w:val="none" w:sz="0" w:space="0" w:color="auto"/>
          </w:divBdr>
        </w:div>
        <w:div w:id="1100025383">
          <w:marLeft w:val="0"/>
          <w:marRight w:val="0"/>
          <w:marTop w:val="0"/>
          <w:marBottom w:val="0"/>
          <w:divBdr>
            <w:top w:val="none" w:sz="0" w:space="0" w:color="auto"/>
            <w:left w:val="none" w:sz="0" w:space="0" w:color="auto"/>
            <w:bottom w:val="none" w:sz="0" w:space="0" w:color="auto"/>
            <w:right w:val="none" w:sz="0" w:space="0" w:color="auto"/>
          </w:divBdr>
        </w:div>
        <w:div w:id="1100025389">
          <w:marLeft w:val="0"/>
          <w:marRight w:val="0"/>
          <w:marTop w:val="0"/>
          <w:marBottom w:val="0"/>
          <w:divBdr>
            <w:top w:val="none" w:sz="0" w:space="0" w:color="auto"/>
            <w:left w:val="none" w:sz="0" w:space="0" w:color="auto"/>
            <w:bottom w:val="none" w:sz="0" w:space="0" w:color="auto"/>
            <w:right w:val="none" w:sz="0" w:space="0" w:color="auto"/>
          </w:divBdr>
        </w:div>
        <w:div w:id="1100025391">
          <w:marLeft w:val="0"/>
          <w:marRight w:val="0"/>
          <w:marTop w:val="0"/>
          <w:marBottom w:val="0"/>
          <w:divBdr>
            <w:top w:val="none" w:sz="0" w:space="0" w:color="auto"/>
            <w:left w:val="none" w:sz="0" w:space="0" w:color="auto"/>
            <w:bottom w:val="none" w:sz="0" w:space="0" w:color="auto"/>
            <w:right w:val="none" w:sz="0" w:space="0" w:color="auto"/>
          </w:divBdr>
        </w:div>
        <w:div w:id="1100025392">
          <w:marLeft w:val="0"/>
          <w:marRight w:val="0"/>
          <w:marTop w:val="0"/>
          <w:marBottom w:val="0"/>
          <w:divBdr>
            <w:top w:val="none" w:sz="0" w:space="0" w:color="auto"/>
            <w:left w:val="none" w:sz="0" w:space="0" w:color="auto"/>
            <w:bottom w:val="none" w:sz="0" w:space="0" w:color="auto"/>
            <w:right w:val="none" w:sz="0" w:space="0" w:color="auto"/>
          </w:divBdr>
        </w:div>
        <w:div w:id="1100025403">
          <w:marLeft w:val="0"/>
          <w:marRight w:val="0"/>
          <w:marTop w:val="0"/>
          <w:marBottom w:val="0"/>
          <w:divBdr>
            <w:top w:val="none" w:sz="0" w:space="0" w:color="auto"/>
            <w:left w:val="none" w:sz="0" w:space="0" w:color="auto"/>
            <w:bottom w:val="none" w:sz="0" w:space="0" w:color="auto"/>
            <w:right w:val="none" w:sz="0" w:space="0" w:color="auto"/>
          </w:divBdr>
        </w:div>
        <w:div w:id="1100025405">
          <w:marLeft w:val="0"/>
          <w:marRight w:val="0"/>
          <w:marTop w:val="0"/>
          <w:marBottom w:val="0"/>
          <w:divBdr>
            <w:top w:val="none" w:sz="0" w:space="0" w:color="auto"/>
            <w:left w:val="none" w:sz="0" w:space="0" w:color="auto"/>
            <w:bottom w:val="none" w:sz="0" w:space="0" w:color="auto"/>
            <w:right w:val="none" w:sz="0" w:space="0" w:color="auto"/>
          </w:divBdr>
        </w:div>
        <w:div w:id="1100025408">
          <w:marLeft w:val="0"/>
          <w:marRight w:val="0"/>
          <w:marTop w:val="0"/>
          <w:marBottom w:val="0"/>
          <w:divBdr>
            <w:top w:val="none" w:sz="0" w:space="0" w:color="auto"/>
            <w:left w:val="none" w:sz="0" w:space="0" w:color="auto"/>
            <w:bottom w:val="none" w:sz="0" w:space="0" w:color="auto"/>
            <w:right w:val="none" w:sz="0" w:space="0" w:color="auto"/>
          </w:divBdr>
        </w:div>
        <w:div w:id="1100025409">
          <w:marLeft w:val="0"/>
          <w:marRight w:val="0"/>
          <w:marTop w:val="0"/>
          <w:marBottom w:val="0"/>
          <w:divBdr>
            <w:top w:val="none" w:sz="0" w:space="0" w:color="auto"/>
            <w:left w:val="none" w:sz="0" w:space="0" w:color="auto"/>
            <w:bottom w:val="none" w:sz="0" w:space="0" w:color="auto"/>
            <w:right w:val="none" w:sz="0" w:space="0" w:color="auto"/>
          </w:divBdr>
        </w:div>
        <w:div w:id="1100025411">
          <w:marLeft w:val="0"/>
          <w:marRight w:val="0"/>
          <w:marTop w:val="0"/>
          <w:marBottom w:val="0"/>
          <w:divBdr>
            <w:top w:val="none" w:sz="0" w:space="0" w:color="auto"/>
            <w:left w:val="none" w:sz="0" w:space="0" w:color="auto"/>
            <w:bottom w:val="none" w:sz="0" w:space="0" w:color="auto"/>
            <w:right w:val="none" w:sz="0" w:space="0" w:color="auto"/>
          </w:divBdr>
        </w:div>
        <w:div w:id="1100025415">
          <w:marLeft w:val="0"/>
          <w:marRight w:val="0"/>
          <w:marTop w:val="0"/>
          <w:marBottom w:val="0"/>
          <w:divBdr>
            <w:top w:val="none" w:sz="0" w:space="0" w:color="auto"/>
            <w:left w:val="none" w:sz="0" w:space="0" w:color="auto"/>
            <w:bottom w:val="none" w:sz="0" w:space="0" w:color="auto"/>
            <w:right w:val="none" w:sz="0" w:space="0" w:color="auto"/>
          </w:divBdr>
        </w:div>
        <w:div w:id="1100025419">
          <w:marLeft w:val="0"/>
          <w:marRight w:val="0"/>
          <w:marTop w:val="0"/>
          <w:marBottom w:val="0"/>
          <w:divBdr>
            <w:top w:val="none" w:sz="0" w:space="0" w:color="auto"/>
            <w:left w:val="none" w:sz="0" w:space="0" w:color="auto"/>
            <w:bottom w:val="none" w:sz="0" w:space="0" w:color="auto"/>
            <w:right w:val="none" w:sz="0" w:space="0" w:color="auto"/>
          </w:divBdr>
        </w:div>
        <w:div w:id="1100025423">
          <w:marLeft w:val="0"/>
          <w:marRight w:val="0"/>
          <w:marTop w:val="0"/>
          <w:marBottom w:val="0"/>
          <w:divBdr>
            <w:top w:val="none" w:sz="0" w:space="0" w:color="auto"/>
            <w:left w:val="none" w:sz="0" w:space="0" w:color="auto"/>
            <w:bottom w:val="none" w:sz="0" w:space="0" w:color="auto"/>
            <w:right w:val="none" w:sz="0" w:space="0" w:color="auto"/>
          </w:divBdr>
        </w:div>
        <w:div w:id="1100025425">
          <w:marLeft w:val="0"/>
          <w:marRight w:val="0"/>
          <w:marTop w:val="0"/>
          <w:marBottom w:val="0"/>
          <w:divBdr>
            <w:top w:val="none" w:sz="0" w:space="0" w:color="auto"/>
            <w:left w:val="none" w:sz="0" w:space="0" w:color="auto"/>
            <w:bottom w:val="none" w:sz="0" w:space="0" w:color="auto"/>
            <w:right w:val="none" w:sz="0" w:space="0" w:color="auto"/>
          </w:divBdr>
        </w:div>
        <w:div w:id="1100025429">
          <w:marLeft w:val="0"/>
          <w:marRight w:val="0"/>
          <w:marTop w:val="0"/>
          <w:marBottom w:val="0"/>
          <w:divBdr>
            <w:top w:val="none" w:sz="0" w:space="0" w:color="auto"/>
            <w:left w:val="none" w:sz="0" w:space="0" w:color="auto"/>
            <w:bottom w:val="none" w:sz="0" w:space="0" w:color="auto"/>
            <w:right w:val="none" w:sz="0" w:space="0" w:color="auto"/>
          </w:divBdr>
        </w:div>
        <w:div w:id="1100025433">
          <w:marLeft w:val="0"/>
          <w:marRight w:val="0"/>
          <w:marTop w:val="0"/>
          <w:marBottom w:val="0"/>
          <w:divBdr>
            <w:top w:val="none" w:sz="0" w:space="0" w:color="auto"/>
            <w:left w:val="none" w:sz="0" w:space="0" w:color="auto"/>
            <w:bottom w:val="none" w:sz="0" w:space="0" w:color="auto"/>
            <w:right w:val="none" w:sz="0" w:space="0" w:color="auto"/>
          </w:divBdr>
        </w:div>
        <w:div w:id="1100025437">
          <w:marLeft w:val="0"/>
          <w:marRight w:val="0"/>
          <w:marTop w:val="0"/>
          <w:marBottom w:val="0"/>
          <w:divBdr>
            <w:top w:val="none" w:sz="0" w:space="0" w:color="auto"/>
            <w:left w:val="none" w:sz="0" w:space="0" w:color="auto"/>
            <w:bottom w:val="none" w:sz="0" w:space="0" w:color="auto"/>
            <w:right w:val="none" w:sz="0" w:space="0" w:color="auto"/>
          </w:divBdr>
        </w:div>
        <w:div w:id="1100025438">
          <w:marLeft w:val="0"/>
          <w:marRight w:val="0"/>
          <w:marTop w:val="0"/>
          <w:marBottom w:val="0"/>
          <w:divBdr>
            <w:top w:val="none" w:sz="0" w:space="0" w:color="auto"/>
            <w:left w:val="none" w:sz="0" w:space="0" w:color="auto"/>
            <w:bottom w:val="none" w:sz="0" w:space="0" w:color="auto"/>
            <w:right w:val="none" w:sz="0" w:space="0" w:color="auto"/>
          </w:divBdr>
        </w:div>
        <w:div w:id="1100025444">
          <w:marLeft w:val="0"/>
          <w:marRight w:val="0"/>
          <w:marTop w:val="0"/>
          <w:marBottom w:val="0"/>
          <w:divBdr>
            <w:top w:val="none" w:sz="0" w:space="0" w:color="auto"/>
            <w:left w:val="none" w:sz="0" w:space="0" w:color="auto"/>
            <w:bottom w:val="none" w:sz="0" w:space="0" w:color="auto"/>
            <w:right w:val="none" w:sz="0" w:space="0" w:color="auto"/>
          </w:divBdr>
        </w:div>
        <w:div w:id="1100025451">
          <w:marLeft w:val="0"/>
          <w:marRight w:val="0"/>
          <w:marTop w:val="0"/>
          <w:marBottom w:val="0"/>
          <w:divBdr>
            <w:top w:val="none" w:sz="0" w:space="0" w:color="auto"/>
            <w:left w:val="none" w:sz="0" w:space="0" w:color="auto"/>
            <w:bottom w:val="none" w:sz="0" w:space="0" w:color="auto"/>
            <w:right w:val="none" w:sz="0" w:space="0" w:color="auto"/>
          </w:divBdr>
        </w:div>
        <w:div w:id="1100025453">
          <w:marLeft w:val="0"/>
          <w:marRight w:val="0"/>
          <w:marTop w:val="0"/>
          <w:marBottom w:val="0"/>
          <w:divBdr>
            <w:top w:val="none" w:sz="0" w:space="0" w:color="auto"/>
            <w:left w:val="none" w:sz="0" w:space="0" w:color="auto"/>
            <w:bottom w:val="none" w:sz="0" w:space="0" w:color="auto"/>
            <w:right w:val="none" w:sz="0" w:space="0" w:color="auto"/>
          </w:divBdr>
        </w:div>
        <w:div w:id="1100025454">
          <w:marLeft w:val="0"/>
          <w:marRight w:val="0"/>
          <w:marTop w:val="0"/>
          <w:marBottom w:val="0"/>
          <w:divBdr>
            <w:top w:val="none" w:sz="0" w:space="0" w:color="auto"/>
            <w:left w:val="none" w:sz="0" w:space="0" w:color="auto"/>
            <w:bottom w:val="none" w:sz="0" w:space="0" w:color="auto"/>
            <w:right w:val="none" w:sz="0" w:space="0" w:color="auto"/>
          </w:divBdr>
        </w:div>
        <w:div w:id="1100025456">
          <w:marLeft w:val="0"/>
          <w:marRight w:val="0"/>
          <w:marTop w:val="0"/>
          <w:marBottom w:val="0"/>
          <w:divBdr>
            <w:top w:val="none" w:sz="0" w:space="0" w:color="auto"/>
            <w:left w:val="none" w:sz="0" w:space="0" w:color="auto"/>
            <w:bottom w:val="none" w:sz="0" w:space="0" w:color="auto"/>
            <w:right w:val="none" w:sz="0" w:space="0" w:color="auto"/>
          </w:divBdr>
        </w:div>
        <w:div w:id="1100025461">
          <w:marLeft w:val="0"/>
          <w:marRight w:val="0"/>
          <w:marTop w:val="0"/>
          <w:marBottom w:val="0"/>
          <w:divBdr>
            <w:top w:val="none" w:sz="0" w:space="0" w:color="auto"/>
            <w:left w:val="none" w:sz="0" w:space="0" w:color="auto"/>
            <w:bottom w:val="none" w:sz="0" w:space="0" w:color="auto"/>
            <w:right w:val="none" w:sz="0" w:space="0" w:color="auto"/>
          </w:divBdr>
        </w:div>
        <w:div w:id="1100025470">
          <w:marLeft w:val="0"/>
          <w:marRight w:val="0"/>
          <w:marTop w:val="0"/>
          <w:marBottom w:val="0"/>
          <w:divBdr>
            <w:top w:val="none" w:sz="0" w:space="0" w:color="auto"/>
            <w:left w:val="none" w:sz="0" w:space="0" w:color="auto"/>
            <w:bottom w:val="none" w:sz="0" w:space="0" w:color="auto"/>
            <w:right w:val="none" w:sz="0" w:space="0" w:color="auto"/>
          </w:divBdr>
        </w:div>
        <w:div w:id="1100025472">
          <w:marLeft w:val="0"/>
          <w:marRight w:val="0"/>
          <w:marTop w:val="0"/>
          <w:marBottom w:val="0"/>
          <w:divBdr>
            <w:top w:val="none" w:sz="0" w:space="0" w:color="auto"/>
            <w:left w:val="none" w:sz="0" w:space="0" w:color="auto"/>
            <w:bottom w:val="none" w:sz="0" w:space="0" w:color="auto"/>
            <w:right w:val="none" w:sz="0" w:space="0" w:color="auto"/>
          </w:divBdr>
        </w:div>
        <w:div w:id="1100025475">
          <w:marLeft w:val="0"/>
          <w:marRight w:val="0"/>
          <w:marTop w:val="0"/>
          <w:marBottom w:val="0"/>
          <w:divBdr>
            <w:top w:val="none" w:sz="0" w:space="0" w:color="auto"/>
            <w:left w:val="none" w:sz="0" w:space="0" w:color="auto"/>
            <w:bottom w:val="none" w:sz="0" w:space="0" w:color="auto"/>
            <w:right w:val="none" w:sz="0" w:space="0" w:color="auto"/>
          </w:divBdr>
        </w:div>
        <w:div w:id="1100025479">
          <w:marLeft w:val="0"/>
          <w:marRight w:val="0"/>
          <w:marTop w:val="0"/>
          <w:marBottom w:val="0"/>
          <w:divBdr>
            <w:top w:val="none" w:sz="0" w:space="0" w:color="auto"/>
            <w:left w:val="none" w:sz="0" w:space="0" w:color="auto"/>
            <w:bottom w:val="none" w:sz="0" w:space="0" w:color="auto"/>
            <w:right w:val="none" w:sz="0" w:space="0" w:color="auto"/>
          </w:divBdr>
        </w:div>
        <w:div w:id="1100025483">
          <w:marLeft w:val="0"/>
          <w:marRight w:val="0"/>
          <w:marTop w:val="0"/>
          <w:marBottom w:val="0"/>
          <w:divBdr>
            <w:top w:val="none" w:sz="0" w:space="0" w:color="auto"/>
            <w:left w:val="none" w:sz="0" w:space="0" w:color="auto"/>
            <w:bottom w:val="none" w:sz="0" w:space="0" w:color="auto"/>
            <w:right w:val="none" w:sz="0" w:space="0" w:color="auto"/>
          </w:divBdr>
        </w:div>
        <w:div w:id="1100025485">
          <w:marLeft w:val="0"/>
          <w:marRight w:val="0"/>
          <w:marTop w:val="0"/>
          <w:marBottom w:val="0"/>
          <w:divBdr>
            <w:top w:val="none" w:sz="0" w:space="0" w:color="auto"/>
            <w:left w:val="none" w:sz="0" w:space="0" w:color="auto"/>
            <w:bottom w:val="none" w:sz="0" w:space="0" w:color="auto"/>
            <w:right w:val="none" w:sz="0" w:space="0" w:color="auto"/>
          </w:divBdr>
        </w:div>
        <w:div w:id="1100025487">
          <w:marLeft w:val="0"/>
          <w:marRight w:val="0"/>
          <w:marTop w:val="0"/>
          <w:marBottom w:val="0"/>
          <w:divBdr>
            <w:top w:val="none" w:sz="0" w:space="0" w:color="auto"/>
            <w:left w:val="none" w:sz="0" w:space="0" w:color="auto"/>
            <w:bottom w:val="none" w:sz="0" w:space="0" w:color="auto"/>
            <w:right w:val="none" w:sz="0" w:space="0" w:color="auto"/>
          </w:divBdr>
        </w:div>
        <w:div w:id="1100025489">
          <w:marLeft w:val="0"/>
          <w:marRight w:val="0"/>
          <w:marTop w:val="0"/>
          <w:marBottom w:val="0"/>
          <w:divBdr>
            <w:top w:val="none" w:sz="0" w:space="0" w:color="auto"/>
            <w:left w:val="none" w:sz="0" w:space="0" w:color="auto"/>
            <w:bottom w:val="none" w:sz="0" w:space="0" w:color="auto"/>
            <w:right w:val="none" w:sz="0" w:space="0" w:color="auto"/>
          </w:divBdr>
        </w:div>
        <w:div w:id="1100025490">
          <w:marLeft w:val="0"/>
          <w:marRight w:val="0"/>
          <w:marTop w:val="0"/>
          <w:marBottom w:val="0"/>
          <w:divBdr>
            <w:top w:val="none" w:sz="0" w:space="0" w:color="auto"/>
            <w:left w:val="none" w:sz="0" w:space="0" w:color="auto"/>
            <w:bottom w:val="none" w:sz="0" w:space="0" w:color="auto"/>
            <w:right w:val="none" w:sz="0" w:space="0" w:color="auto"/>
          </w:divBdr>
        </w:div>
        <w:div w:id="1100025491">
          <w:marLeft w:val="0"/>
          <w:marRight w:val="0"/>
          <w:marTop w:val="0"/>
          <w:marBottom w:val="0"/>
          <w:divBdr>
            <w:top w:val="none" w:sz="0" w:space="0" w:color="auto"/>
            <w:left w:val="none" w:sz="0" w:space="0" w:color="auto"/>
            <w:bottom w:val="none" w:sz="0" w:space="0" w:color="auto"/>
            <w:right w:val="none" w:sz="0" w:space="0" w:color="auto"/>
          </w:divBdr>
        </w:div>
        <w:div w:id="1100025493">
          <w:marLeft w:val="0"/>
          <w:marRight w:val="0"/>
          <w:marTop w:val="0"/>
          <w:marBottom w:val="0"/>
          <w:divBdr>
            <w:top w:val="none" w:sz="0" w:space="0" w:color="auto"/>
            <w:left w:val="none" w:sz="0" w:space="0" w:color="auto"/>
            <w:bottom w:val="none" w:sz="0" w:space="0" w:color="auto"/>
            <w:right w:val="none" w:sz="0" w:space="0" w:color="auto"/>
          </w:divBdr>
        </w:div>
        <w:div w:id="1100025497">
          <w:marLeft w:val="0"/>
          <w:marRight w:val="0"/>
          <w:marTop w:val="0"/>
          <w:marBottom w:val="0"/>
          <w:divBdr>
            <w:top w:val="none" w:sz="0" w:space="0" w:color="auto"/>
            <w:left w:val="none" w:sz="0" w:space="0" w:color="auto"/>
            <w:bottom w:val="none" w:sz="0" w:space="0" w:color="auto"/>
            <w:right w:val="none" w:sz="0" w:space="0" w:color="auto"/>
          </w:divBdr>
        </w:div>
        <w:div w:id="1100025499">
          <w:marLeft w:val="0"/>
          <w:marRight w:val="0"/>
          <w:marTop w:val="0"/>
          <w:marBottom w:val="0"/>
          <w:divBdr>
            <w:top w:val="none" w:sz="0" w:space="0" w:color="auto"/>
            <w:left w:val="none" w:sz="0" w:space="0" w:color="auto"/>
            <w:bottom w:val="none" w:sz="0" w:space="0" w:color="auto"/>
            <w:right w:val="none" w:sz="0" w:space="0" w:color="auto"/>
          </w:divBdr>
        </w:div>
        <w:div w:id="1100025500">
          <w:marLeft w:val="0"/>
          <w:marRight w:val="0"/>
          <w:marTop w:val="0"/>
          <w:marBottom w:val="0"/>
          <w:divBdr>
            <w:top w:val="none" w:sz="0" w:space="0" w:color="auto"/>
            <w:left w:val="none" w:sz="0" w:space="0" w:color="auto"/>
            <w:bottom w:val="none" w:sz="0" w:space="0" w:color="auto"/>
            <w:right w:val="none" w:sz="0" w:space="0" w:color="auto"/>
          </w:divBdr>
        </w:div>
        <w:div w:id="1100025506">
          <w:marLeft w:val="0"/>
          <w:marRight w:val="0"/>
          <w:marTop w:val="0"/>
          <w:marBottom w:val="0"/>
          <w:divBdr>
            <w:top w:val="none" w:sz="0" w:space="0" w:color="auto"/>
            <w:left w:val="none" w:sz="0" w:space="0" w:color="auto"/>
            <w:bottom w:val="none" w:sz="0" w:space="0" w:color="auto"/>
            <w:right w:val="none" w:sz="0" w:space="0" w:color="auto"/>
          </w:divBdr>
        </w:div>
        <w:div w:id="1100025510">
          <w:marLeft w:val="0"/>
          <w:marRight w:val="0"/>
          <w:marTop w:val="0"/>
          <w:marBottom w:val="0"/>
          <w:divBdr>
            <w:top w:val="none" w:sz="0" w:space="0" w:color="auto"/>
            <w:left w:val="none" w:sz="0" w:space="0" w:color="auto"/>
            <w:bottom w:val="none" w:sz="0" w:space="0" w:color="auto"/>
            <w:right w:val="none" w:sz="0" w:space="0" w:color="auto"/>
          </w:divBdr>
        </w:div>
        <w:div w:id="1100025512">
          <w:marLeft w:val="0"/>
          <w:marRight w:val="0"/>
          <w:marTop w:val="0"/>
          <w:marBottom w:val="0"/>
          <w:divBdr>
            <w:top w:val="none" w:sz="0" w:space="0" w:color="auto"/>
            <w:left w:val="none" w:sz="0" w:space="0" w:color="auto"/>
            <w:bottom w:val="none" w:sz="0" w:space="0" w:color="auto"/>
            <w:right w:val="none" w:sz="0" w:space="0" w:color="auto"/>
          </w:divBdr>
        </w:div>
        <w:div w:id="1100025516">
          <w:marLeft w:val="0"/>
          <w:marRight w:val="0"/>
          <w:marTop w:val="0"/>
          <w:marBottom w:val="0"/>
          <w:divBdr>
            <w:top w:val="none" w:sz="0" w:space="0" w:color="auto"/>
            <w:left w:val="none" w:sz="0" w:space="0" w:color="auto"/>
            <w:bottom w:val="none" w:sz="0" w:space="0" w:color="auto"/>
            <w:right w:val="none" w:sz="0" w:space="0" w:color="auto"/>
          </w:divBdr>
        </w:div>
        <w:div w:id="1100025523">
          <w:marLeft w:val="0"/>
          <w:marRight w:val="0"/>
          <w:marTop w:val="0"/>
          <w:marBottom w:val="0"/>
          <w:divBdr>
            <w:top w:val="none" w:sz="0" w:space="0" w:color="auto"/>
            <w:left w:val="none" w:sz="0" w:space="0" w:color="auto"/>
            <w:bottom w:val="none" w:sz="0" w:space="0" w:color="auto"/>
            <w:right w:val="none" w:sz="0" w:space="0" w:color="auto"/>
          </w:divBdr>
        </w:div>
        <w:div w:id="1100025524">
          <w:marLeft w:val="0"/>
          <w:marRight w:val="0"/>
          <w:marTop w:val="0"/>
          <w:marBottom w:val="0"/>
          <w:divBdr>
            <w:top w:val="none" w:sz="0" w:space="0" w:color="auto"/>
            <w:left w:val="none" w:sz="0" w:space="0" w:color="auto"/>
            <w:bottom w:val="none" w:sz="0" w:space="0" w:color="auto"/>
            <w:right w:val="none" w:sz="0" w:space="0" w:color="auto"/>
          </w:divBdr>
        </w:div>
        <w:div w:id="1100025525">
          <w:marLeft w:val="0"/>
          <w:marRight w:val="0"/>
          <w:marTop w:val="0"/>
          <w:marBottom w:val="0"/>
          <w:divBdr>
            <w:top w:val="none" w:sz="0" w:space="0" w:color="auto"/>
            <w:left w:val="none" w:sz="0" w:space="0" w:color="auto"/>
            <w:bottom w:val="none" w:sz="0" w:space="0" w:color="auto"/>
            <w:right w:val="none" w:sz="0" w:space="0" w:color="auto"/>
          </w:divBdr>
        </w:div>
      </w:divsChild>
    </w:div>
    <w:div w:id="1100025395">
      <w:marLeft w:val="0"/>
      <w:marRight w:val="0"/>
      <w:marTop w:val="0"/>
      <w:marBottom w:val="0"/>
      <w:divBdr>
        <w:top w:val="none" w:sz="0" w:space="0" w:color="auto"/>
        <w:left w:val="none" w:sz="0" w:space="0" w:color="auto"/>
        <w:bottom w:val="none" w:sz="0" w:space="0" w:color="auto"/>
        <w:right w:val="none" w:sz="0" w:space="0" w:color="auto"/>
      </w:divBdr>
      <w:divsChild>
        <w:div w:id="1100025321">
          <w:marLeft w:val="0"/>
          <w:marRight w:val="0"/>
          <w:marTop w:val="0"/>
          <w:marBottom w:val="0"/>
          <w:divBdr>
            <w:top w:val="none" w:sz="0" w:space="0" w:color="auto"/>
            <w:left w:val="none" w:sz="0" w:space="0" w:color="auto"/>
            <w:bottom w:val="none" w:sz="0" w:space="0" w:color="auto"/>
            <w:right w:val="none" w:sz="0" w:space="0" w:color="auto"/>
          </w:divBdr>
        </w:div>
        <w:div w:id="1100025330">
          <w:marLeft w:val="0"/>
          <w:marRight w:val="0"/>
          <w:marTop w:val="0"/>
          <w:marBottom w:val="0"/>
          <w:divBdr>
            <w:top w:val="none" w:sz="0" w:space="0" w:color="auto"/>
            <w:left w:val="none" w:sz="0" w:space="0" w:color="auto"/>
            <w:bottom w:val="none" w:sz="0" w:space="0" w:color="auto"/>
            <w:right w:val="none" w:sz="0" w:space="0" w:color="auto"/>
          </w:divBdr>
        </w:div>
      </w:divsChild>
    </w:div>
    <w:div w:id="1100025402">
      <w:marLeft w:val="0"/>
      <w:marRight w:val="0"/>
      <w:marTop w:val="0"/>
      <w:marBottom w:val="0"/>
      <w:divBdr>
        <w:top w:val="none" w:sz="0" w:space="0" w:color="auto"/>
        <w:left w:val="none" w:sz="0" w:space="0" w:color="auto"/>
        <w:bottom w:val="none" w:sz="0" w:space="0" w:color="auto"/>
        <w:right w:val="none" w:sz="0" w:space="0" w:color="auto"/>
      </w:divBdr>
    </w:div>
    <w:div w:id="1100025418">
      <w:marLeft w:val="0"/>
      <w:marRight w:val="0"/>
      <w:marTop w:val="0"/>
      <w:marBottom w:val="0"/>
      <w:divBdr>
        <w:top w:val="none" w:sz="0" w:space="0" w:color="auto"/>
        <w:left w:val="none" w:sz="0" w:space="0" w:color="auto"/>
        <w:bottom w:val="none" w:sz="0" w:space="0" w:color="auto"/>
        <w:right w:val="none" w:sz="0" w:space="0" w:color="auto"/>
      </w:divBdr>
      <w:divsChild>
        <w:div w:id="1100025311">
          <w:marLeft w:val="0"/>
          <w:marRight w:val="0"/>
          <w:marTop w:val="0"/>
          <w:marBottom w:val="0"/>
          <w:divBdr>
            <w:top w:val="none" w:sz="0" w:space="0" w:color="auto"/>
            <w:left w:val="none" w:sz="0" w:space="0" w:color="auto"/>
            <w:bottom w:val="none" w:sz="0" w:space="0" w:color="auto"/>
            <w:right w:val="none" w:sz="0" w:space="0" w:color="auto"/>
          </w:divBdr>
        </w:div>
        <w:div w:id="1100025314">
          <w:marLeft w:val="0"/>
          <w:marRight w:val="0"/>
          <w:marTop w:val="0"/>
          <w:marBottom w:val="0"/>
          <w:divBdr>
            <w:top w:val="none" w:sz="0" w:space="0" w:color="auto"/>
            <w:left w:val="none" w:sz="0" w:space="0" w:color="auto"/>
            <w:bottom w:val="none" w:sz="0" w:space="0" w:color="auto"/>
            <w:right w:val="none" w:sz="0" w:space="0" w:color="auto"/>
          </w:divBdr>
        </w:div>
        <w:div w:id="1100025341">
          <w:marLeft w:val="0"/>
          <w:marRight w:val="0"/>
          <w:marTop w:val="0"/>
          <w:marBottom w:val="0"/>
          <w:divBdr>
            <w:top w:val="none" w:sz="0" w:space="0" w:color="auto"/>
            <w:left w:val="none" w:sz="0" w:space="0" w:color="auto"/>
            <w:bottom w:val="none" w:sz="0" w:space="0" w:color="auto"/>
            <w:right w:val="none" w:sz="0" w:space="0" w:color="auto"/>
          </w:divBdr>
        </w:div>
        <w:div w:id="1100025343">
          <w:marLeft w:val="0"/>
          <w:marRight w:val="0"/>
          <w:marTop w:val="0"/>
          <w:marBottom w:val="0"/>
          <w:divBdr>
            <w:top w:val="none" w:sz="0" w:space="0" w:color="auto"/>
            <w:left w:val="none" w:sz="0" w:space="0" w:color="auto"/>
            <w:bottom w:val="none" w:sz="0" w:space="0" w:color="auto"/>
            <w:right w:val="none" w:sz="0" w:space="0" w:color="auto"/>
          </w:divBdr>
        </w:div>
        <w:div w:id="1100025345">
          <w:marLeft w:val="0"/>
          <w:marRight w:val="0"/>
          <w:marTop w:val="0"/>
          <w:marBottom w:val="0"/>
          <w:divBdr>
            <w:top w:val="none" w:sz="0" w:space="0" w:color="auto"/>
            <w:left w:val="none" w:sz="0" w:space="0" w:color="auto"/>
            <w:bottom w:val="none" w:sz="0" w:space="0" w:color="auto"/>
            <w:right w:val="none" w:sz="0" w:space="0" w:color="auto"/>
          </w:divBdr>
        </w:div>
        <w:div w:id="1100025370">
          <w:marLeft w:val="0"/>
          <w:marRight w:val="0"/>
          <w:marTop w:val="0"/>
          <w:marBottom w:val="0"/>
          <w:divBdr>
            <w:top w:val="none" w:sz="0" w:space="0" w:color="auto"/>
            <w:left w:val="none" w:sz="0" w:space="0" w:color="auto"/>
            <w:bottom w:val="none" w:sz="0" w:space="0" w:color="auto"/>
            <w:right w:val="none" w:sz="0" w:space="0" w:color="auto"/>
          </w:divBdr>
        </w:div>
        <w:div w:id="1100025380">
          <w:marLeft w:val="0"/>
          <w:marRight w:val="0"/>
          <w:marTop w:val="0"/>
          <w:marBottom w:val="0"/>
          <w:divBdr>
            <w:top w:val="none" w:sz="0" w:space="0" w:color="auto"/>
            <w:left w:val="none" w:sz="0" w:space="0" w:color="auto"/>
            <w:bottom w:val="none" w:sz="0" w:space="0" w:color="auto"/>
            <w:right w:val="none" w:sz="0" w:space="0" w:color="auto"/>
          </w:divBdr>
        </w:div>
        <w:div w:id="1100025397">
          <w:marLeft w:val="0"/>
          <w:marRight w:val="0"/>
          <w:marTop w:val="0"/>
          <w:marBottom w:val="0"/>
          <w:divBdr>
            <w:top w:val="none" w:sz="0" w:space="0" w:color="auto"/>
            <w:left w:val="none" w:sz="0" w:space="0" w:color="auto"/>
            <w:bottom w:val="none" w:sz="0" w:space="0" w:color="auto"/>
            <w:right w:val="none" w:sz="0" w:space="0" w:color="auto"/>
          </w:divBdr>
        </w:div>
        <w:div w:id="1100025398">
          <w:marLeft w:val="0"/>
          <w:marRight w:val="0"/>
          <w:marTop w:val="0"/>
          <w:marBottom w:val="0"/>
          <w:divBdr>
            <w:top w:val="none" w:sz="0" w:space="0" w:color="auto"/>
            <w:left w:val="none" w:sz="0" w:space="0" w:color="auto"/>
            <w:bottom w:val="none" w:sz="0" w:space="0" w:color="auto"/>
            <w:right w:val="none" w:sz="0" w:space="0" w:color="auto"/>
          </w:divBdr>
        </w:div>
        <w:div w:id="1100025399">
          <w:marLeft w:val="0"/>
          <w:marRight w:val="0"/>
          <w:marTop w:val="0"/>
          <w:marBottom w:val="0"/>
          <w:divBdr>
            <w:top w:val="none" w:sz="0" w:space="0" w:color="auto"/>
            <w:left w:val="none" w:sz="0" w:space="0" w:color="auto"/>
            <w:bottom w:val="none" w:sz="0" w:space="0" w:color="auto"/>
            <w:right w:val="none" w:sz="0" w:space="0" w:color="auto"/>
          </w:divBdr>
        </w:div>
        <w:div w:id="1100025410">
          <w:marLeft w:val="0"/>
          <w:marRight w:val="0"/>
          <w:marTop w:val="0"/>
          <w:marBottom w:val="0"/>
          <w:divBdr>
            <w:top w:val="none" w:sz="0" w:space="0" w:color="auto"/>
            <w:left w:val="none" w:sz="0" w:space="0" w:color="auto"/>
            <w:bottom w:val="none" w:sz="0" w:space="0" w:color="auto"/>
            <w:right w:val="none" w:sz="0" w:space="0" w:color="auto"/>
          </w:divBdr>
        </w:div>
        <w:div w:id="1100025421">
          <w:marLeft w:val="0"/>
          <w:marRight w:val="0"/>
          <w:marTop w:val="0"/>
          <w:marBottom w:val="0"/>
          <w:divBdr>
            <w:top w:val="none" w:sz="0" w:space="0" w:color="auto"/>
            <w:left w:val="none" w:sz="0" w:space="0" w:color="auto"/>
            <w:bottom w:val="none" w:sz="0" w:space="0" w:color="auto"/>
            <w:right w:val="none" w:sz="0" w:space="0" w:color="auto"/>
          </w:divBdr>
        </w:div>
        <w:div w:id="1100025434">
          <w:marLeft w:val="0"/>
          <w:marRight w:val="0"/>
          <w:marTop w:val="0"/>
          <w:marBottom w:val="0"/>
          <w:divBdr>
            <w:top w:val="none" w:sz="0" w:space="0" w:color="auto"/>
            <w:left w:val="none" w:sz="0" w:space="0" w:color="auto"/>
            <w:bottom w:val="none" w:sz="0" w:space="0" w:color="auto"/>
            <w:right w:val="none" w:sz="0" w:space="0" w:color="auto"/>
          </w:divBdr>
        </w:div>
        <w:div w:id="1100025445">
          <w:marLeft w:val="0"/>
          <w:marRight w:val="0"/>
          <w:marTop w:val="0"/>
          <w:marBottom w:val="0"/>
          <w:divBdr>
            <w:top w:val="none" w:sz="0" w:space="0" w:color="auto"/>
            <w:left w:val="none" w:sz="0" w:space="0" w:color="auto"/>
            <w:bottom w:val="none" w:sz="0" w:space="0" w:color="auto"/>
            <w:right w:val="none" w:sz="0" w:space="0" w:color="auto"/>
          </w:divBdr>
        </w:div>
        <w:div w:id="1100025464">
          <w:marLeft w:val="0"/>
          <w:marRight w:val="0"/>
          <w:marTop w:val="0"/>
          <w:marBottom w:val="0"/>
          <w:divBdr>
            <w:top w:val="none" w:sz="0" w:space="0" w:color="auto"/>
            <w:left w:val="none" w:sz="0" w:space="0" w:color="auto"/>
            <w:bottom w:val="none" w:sz="0" w:space="0" w:color="auto"/>
            <w:right w:val="none" w:sz="0" w:space="0" w:color="auto"/>
          </w:divBdr>
        </w:div>
        <w:div w:id="1100025466">
          <w:marLeft w:val="0"/>
          <w:marRight w:val="0"/>
          <w:marTop w:val="0"/>
          <w:marBottom w:val="0"/>
          <w:divBdr>
            <w:top w:val="none" w:sz="0" w:space="0" w:color="auto"/>
            <w:left w:val="none" w:sz="0" w:space="0" w:color="auto"/>
            <w:bottom w:val="none" w:sz="0" w:space="0" w:color="auto"/>
            <w:right w:val="none" w:sz="0" w:space="0" w:color="auto"/>
          </w:divBdr>
        </w:div>
        <w:div w:id="1100025486">
          <w:marLeft w:val="0"/>
          <w:marRight w:val="0"/>
          <w:marTop w:val="0"/>
          <w:marBottom w:val="0"/>
          <w:divBdr>
            <w:top w:val="none" w:sz="0" w:space="0" w:color="auto"/>
            <w:left w:val="none" w:sz="0" w:space="0" w:color="auto"/>
            <w:bottom w:val="none" w:sz="0" w:space="0" w:color="auto"/>
            <w:right w:val="none" w:sz="0" w:space="0" w:color="auto"/>
          </w:divBdr>
        </w:div>
        <w:div w:id="1100025488">
          <w:marLeft w:val="0"/>
          <w:marRight w:val="0"/>
          <w:marTop w:val="0"/>
          <w:marBottom w:val="0"/>
          <w:divBdr>
            <w:top w:val="none" w:sz="0" w:space="0" w:color="auto"/>
            <w:left w:val="none" w:sz="0" w:space="0" w:color="auto"/>
            <w:bottom w:val="none" w:sz="0" w:space="0" w:color="auto"/>
            <w:right w:val="none" w:sz="0" w:space="0" w:color="auto"/>
          </w:divBdr>
        </w:div>
        <w:div w:id="1100025492">
          <w:marLeft w:val="0"/>
          <w:marRight w:val="0"/>
          <w:marTop w:val="0"/>
          <w:marBottom w:val="0"/>
          <w:divBdr>
            <w:top w:val="none" w:sz="0" w:space="0" w:color="auto"/>
            <w:left w:val="none" w:sz="0" w:space="0" w:color="auto"/>
            <w:bottom w:val="none" w:sz="0" w:space="0" w:color="auto"/>
            <w:right w:val="none" w:sz="0" w:space="0" w:color="auto"/>
          </w:divBdr>
        </w:div>
        <w:div w:id="1100025495">
          <w:marLeft w:val="0"/>
          <w:marRight w:val="0"/>
          <w:marTop w:val="0"/>
          <w:marBottom w:val="0"/>
          <w:divBdr>
            <w:top w:val="none" w:sz="0" w:space="0" w:color="auto"/>
            <w:left w:val="none" w:sz="0" w:space="0" w:color="auto"/>
            <w:bottom w:val="none" w:sz="0" w:space="0" w:color="auto"/>
            <w:right w:val="none" w:sz="0" w:space="0" w:color="auto"/>
          </w:divBdr>
        </w:div>
        <w:div w:id="1100025498">
          <w:marLeft w:val="0"/>
          <w:marRight w:val="0"/>
          <w:marTop w:val="0"/>
          <w:marBottom w:val="0"/>
          <w:divBdr>
            <w:top w:val="none" w:sz="0" w:space="0" w:color="auto"/>
            <w:left w:val="none" w:sz="0" w:space="0" w:color="auto"/>
            <w:bottom w:val="none" w:sz="0" w:space="0" w:color="auto"/>
            <w:right w:val="none" w:sz="0" w:space="0" w:color="auto"/>
          </w:divBdr>
        </w:div>
        <w:div w:id="1100025502">
          <w:marLeft w:val="0"/>
          <w:marRight w:val="0"/>
          <w:marTop w:val="0"/>
          <w:marBottom w:val="0"/>
          <w:divBdr>
            <w:top w:val="none" w:sz="0" w:space="0" w:color="auto"/>
            <w:left w:val="none" w:sz="0" w:space="0" w:color="auto"/>
            <w:bottom w:val="none" w:sz="0" w:space="0" w:color="auto"/>
            <w:right w:val="none" w:sz="0" w:space="0" w:color="auto"/>
          </w:divBdr>
        </w:div>
        <w:div w:id="1100025503">
          <w:marLeft w:val="0"/>
          <w:marRight w:val="0"/>
          <w:marTop w:val="0"/>
          <w:marBottom w:val="0"/>
          <w:divBdr>
            <w:top w:val="none" w:sz="0" w:space="0" w:color="auto"/>
            <w:left w:val="none" w:sz="0" w:space="0" w:color="auto"/>
            <w:bottom w:val="none" w:sz="0" w:space="0" w:color="auto"/>
            <w:right w:val="none" w:sz="0" w:space="0" w:color="auto"/>
          </w:divBdr>
        </w:div>
        <w:div w:id="1100025514">
          <w:marLeft w:val="0"/>
          <w:marRight w:val="0"/>
          <w:marTop w:val="0"/>
          <w:marBottom w:val="0"/>
          <w:divBdr>
            <w:top w:val="none" w:sz="0" w:space="0" w:color="auto"/>
            <w:left w:val="none" w:sz="0" w:space="0" w:color="auto"/>
            <w:bottom w:val="none" w:sz="0" w:space="0" w:color="auto"/>
            <w:right w:val="none" w:sz="0" w:space="0" w:color="auto"/>
          </w:divBdr>
        </w:div>
        <w:div w:id="1100025518">
          <w:marLeft w:val="0"/>
          <w:marRight w:val="0"/>
          <w:marTop w:val="0"/>
          <w:marBottom w:val="0"/>
          <w:divBdr>
            <w:top w:val="none" w:sz="0" w:space="0" w:color="auto"/>
            <w:left w:val="none" w:sz="0" w:space="0" w:color="auto"/>
            <w:bottom w:val="none" w:sz="0" w:space="0" w:color="auto"/>
            <w:right w:val="none" w:sz="0" w:space="0" w:color="auto"/>
          </w:divBdr>
        </w:div>
      </w:divsChild>
    </w:div>
    <w:div w:id="1100025431">
      <w:marLeft w:val="0"/>
      <w:marRight w:val="0"/>
      <w:marTop w:val="0"/>
      <w:marBottom w:val="0"/>
      <w:divBdr>
        <w:top w:val="none" w:sz="0" w:space="0" w:color="auto"/>
        <w:left w:val="none" w:sz="0" w:space="0" w:color="auto"/>
        <w:bottom w:val="none" w:sz="0" w:space="0" w:color="auto"/>
        <w:right w:val="none" w:sz="0" w:space="0" w:color="auto"/>
      </w:divBdr>
      <w:divsChild>
        <w:div w:id="1100025315">
          <w:marLeft w:val="0"/>
          <w:marRight w:val="0"/>
          <w:marTop w:val="0"/>
          <w:marBottom w:val="0"/>
          <w:divBdr>
            <w:top w:val="none" w:sz="0" w:space="0" w:color="auto"/>
            <w:left w:val="none" w:sz="0" w:space="0" w:color="auto"/>
            <w:bottom w:val="none" w:sz="0" w:space="0" w:color="auto"/>
            <w:right w:val="none" w:sz="0" w:space="0" w:color="auto"/>
          </w:divBdr>
        </w:div>
        <w:div w:id="1100025413">
          <w:marLeft w:val="0"/>
          <w:marRight w:val="0"/>
          <w:marTop w:val="0"/>
          <w:marBottom w:val="0"/>
          <w:divBdr>
            <w:top w:val="none" w:sz="0" w:space="0" w:color="auto"/>
            <w:left w:val="none" w:sz="0" w:space="0" w:color="auto"/>
            <w:bottom w:val="none" w:sz="0" w:space="0" w:color="auto"/>
            <w:right w:val="none" w:sz="0" w:space="0" w:color="auto"/>
          </w:divBdr>
        </w:div>
        <w:div w:id="1100025474">
          <w:marLeft w:val="0"/>
          <w:marRight w:val="0"/>
          <w:marTop w:val="0"/>
          <w:marBottom w:val="0"/>
          <w:divBdr>
            <w:top w:val="none" w:sz="0" w:space="0" w:color="auto"/>
            <w:left w:val="none" w:sz="0" w:space="0" w:color="auto"/>
            <w:bottom w:val="none" w:sz="0" w:space="0" w:color="auto"/>
            <w:right w:val="none" w:sz="0" w:space="0" w:color="auto"/>
          </w:divBdr>
        </w:div>
      </w:divsChild>
    </w:div>
    <w:div w:id="1100025435">
      <w:marLeft w:val="0"/>
      <w:marRight w:val="0"/>
      <w:marTop w:val="0"/>
      <w:marBottom w:val="0"/>
      <w:divBdr>
        <w:top w:val="none" w:sz="0" w:space="0" w:color="auto"/>
        <w:left w:val="none" w:sz="0" w:space="0" w:color="auto"/>
        <w:bottom w:val="none" w:sz="0" w:space="0" w:color="auto"/>
        <w:right w:val="none" w:sz="0" w:space="0" w:color="auto"/>
      </w:divBdr>
    </w:div>
    <w:div w:id="1100025436">
      <w:marLeft w:val="0"/>
      <w:marRight w:val="0"/>
      <w:marTop w:val="0"/>
      <w:marBottom w:val="0"/>
      <w:divBdr>
        <w:top w:val="none" w:sz="0" w:space="0" w:color="auto"/>
        <w:left w:val="none" w:sz="0" w:space="0" w:color="auto"/>
        <w:bottom w:val="none" w:sz="0" w:space="0" w:color="auto"/>
        <w:right w:val="none" w:sz="0" w:space="0" w:color="auto"/>
      </w:divBdr>
    </w:div>
    <w:div w:id="1100025439">
      <w:marLeft w:val="0"/>
      <w:marRight w:val="0"/>
      <w:marTop w:val="0"/>
      <w:marBottom w:val="0"/>
      <w:divBdr>
        <w:top w:val="none" w:sz="0" w:space="0" w:color="auto"/>
        <w:left w:val="none" w:sz="0" w:space="0" w:color="auto"/>
        <w:bottom w:val="none" w:sz="0" w:space="0" w:color="auto"/>
        <w:right w:val="none" w:sz="0" w:space="0" w:color="auto"/>
      </w:divBdr>
      <w:divsChild>
        <w:div w:id="1100025379">
          <w:marLeft w:val="0"/>
          <w:marRight w:val="0"/>
          <w:marTop w:val="0"/>
          <w:marBottom w:val="0"/>
          <w:divBdr>
            <w:top w:val="none" w:sz="0" w:space="0" w:color="auto"/>
            <w:left w:val="none" w:sz="0" w:space="0" w:color="auto"/>
            <w:bottom w:val="none" w:sz="0" w:space="0" w:color="auto"/>
            <w:right w:val="none" w:sz="0" w:space="0" w:color="auto"/>
          </w:divBdr>
        </w:div>
        <w:div w:id="1100025386">
          <w:marLeft w:val="0"/>
          <w:marRight w:val="0"/>
          <w:marTop w:val="0"/>
          <w:marBottom w:val="0"/>
          <w:divBdr>
            <w:top w:val="none" w:sz="0" w:space="0" w:color="auto"/>
            <w:left w:val="none" w:sz="0" w:space="0" w:color="auto"/>
            <w:bottom w:val="none" w:sz="0" w:space="0" w:color="auto"/>
            <w:right w:val="none" w:sz="0" w:space="0" w:color="auto"/>
          </w:divBdr>
        </w:div>
        <w:div w:id="1100025430">
          <w:marLeft w:val="0"/>
          <w:marRight w:val="0"/>
          <w:marTop w:val="0"/>
          <w:marBottom w:val="0"/>
          <w:divBdr>
            <w:top w:val="none" w:sz="0" w:space="0" w:color="auto"/>
            <w:left w:val="none" w:sz="0" w:space="0" w:color="auto"/>
            <w:bottom w:val="none" w:sz="0" w:space="0" w:color="auto"/>
            <w:right w:val="none" w:sz="0" w:space="0" w:color="auto"/>
          </w:divBdr>
        </w:div>
        <w:div w:id="1100025442">
          <w:marLeft w:val="0"/>
          <w:marRight w:val="0"/>
          <w:marTop w:val="0"/>
          <w:marBottom w:val="0"/>
          <w:divBdr>
            <w:top w:val="none" w:sz="0" w:space="0" w:color="auto"/>
            <w:left w:val="none" w:sz="0" w:space="0" w:color="auto"/>
            <w:bottom w:val="none" w:sz="0" w:space="0" w:color="auto"/>
            <w:right w:val="none" w:sz="0" w:space="0" w:color="auto"/>
          </w:divBdr>
        </w:div>
        <w:div w:id="1100025460">
          <w:marLeft w:val="0"/>
          <w:marRight w:val="0"/>
          <w:marTop w:val="0"/>
          <w:marBottom w:val="0"/>
          <w:divBdr>
            <w:top w:val="none" w:sz="0" w:space="0" w:color="auto"/>
            <w:left w:val="none" w:sz="0" w:space="0" w:color="auto"/>
            <w:bottom w:val="none" w:sz="0" w:space="0" w:color="auto"/>
            <w:right w:val="none" w:sz="0" w:space="0" w:color="auto"/>
          </w:divBdr>
        </w:div>
        <w:div w:id="1100025478">
          <w:marLeft w:val="0"/>
          <w:marRight w:val="0"/>
          <w:marTop w:val="0"/>
          <w:marBottom w:val="0"/>
          <w:divBdr>
            <w:top w:val="none" w:sz="0" w:space="0" w:color="auto"/>
            <w:left w:val="none" w:sz="0" w:space="0" w:color="auto"/>
            <w:bottom w:val="none" w:sz="0" w:space="0" w:color="auto"/>
            <w:right w:val="none" w:sz="0" w:space="0" w:color="auto"/>
          </w:divBdr>
        </w:div>
        <w:div w:id="1100025480">
          <w:marLeft w:val="0"/>
          <w:marRight w:val="0"/>
          <w:marTop w:val="0"/>
          <w:marBottom w:val="0"/>
          <w:divBdr>
            <w:top w:val="none" w:sz="0" w:space="0" w:color="auto"/>
            <w:left w:val="none" w:sz="0" w:space="0" w:color="auto"/>
            <w:bottom w:val="none" w:sz="0" w:space="0" w:color="auto"/>
            <w:right w:val="none" w:sz="0" w:space="0" w:color="auto"/>
          </w:divBdr>
        </w:div>
        <w:div w:id="1100025507">
          <w:marLeft w:val="0"/>
          <w:marRight w:val="0"/>
          <w:marTop w:val="0"/>
          <w:marBottom w:val="0"/>
          <w:divBdr>
            <w:top w:val="none" w:sz="0" w:space="0" w:color="auto"/>
            <w:left w:val="none" w:sz="0" w:space="0" w:color="auto"/>
            <w:bottom w:val="none" w:sz="0" w:space="0" w:color="auto"/>
            <w:right w:val="none" w:sz="0" w:space="0" w:color="auto"/>
          </w:divBdr>
        </w:div>
        <w:div w:id="1100025515">
          <w:marLeft w:val="0"/>
          <w:marRight w:val="0"/>
          <w:marTop w:val="0"/>
          <w:marBottom w:val="0"/>
          <w:divBdr>
            <w:top w:val="none" w:sz="0" w:space="0" w:color="auto"/>
            <w:left w:val="none" w:sz="0" w:space="0" w:color="auto"/>
            <w:bottom w:val="none" w:sz="0" w:space="0" w:color="auto"/>
            <w:right w:val="none" w:sz="0" w:space="0" w:color="auto"/>
          </w:divBdr>
        </w:div>
      </w:divsChild>
    </w:div>
    <w:div w:id="1100025449">
      <w:marLeft w:val="0"/>
      <w:marRight w:val="0"/>
      <w:marTop w:val="0"/>
      <w:marBottom w:val="0"/>
      <w:divBdr>
        <w:top w:val="none" w:sz="0" w:space="0" w:color="auto"/>
        <w:left w:val="none" w:sz="0" w:space="0" w:color="auto"/>
        <w:bottom w:val="none" w:sz="0" w:space="0" w:color="auto"/>
        <w:right w:val="none" w:sz="0" w:space="0" w:color="auto"/>
      </w:divBdr>
      <w:divsChild>
        <w:div w:id="1100025420">
          <w:marLeft w:val="0"/>
          <w:marRight w:val="0"/>
          <w:marTop w:val="0"/>
          <w:marBottom w:val="0"/>
          <w:divBdr>
            <w:top w:val="none" w:sz="0" w:space="0" w:color="auto"/>
            <w:left w:val="none" w:sz="0" w:space="0" w:color="auto"/>
            <w:bottom w:val="none" w:sz="0" w:space="0" w:color="auto"/>
            <w:right w:val="none" w:sz="0" w:space="0" w:color="auto"/>
          </w:divBdr>
        </w:div>
        <w:div w:id="1100025432">
          <w:marLeft w:val="0"/>
          <w:marRight w:val="0"/>
          <w:marTop w:val="0"/>
          <w:marBottom w:val="0"/>
          <w:divBdr>
            <w:top w:val="none" w:sz="0" w:space="0" w:color="auto"/>
            <w:left w:val="none" w:sz="0" w:space="0" w:color="auto"/>
            <w:bottom w:val="none" w:sz="0" w:space="0" w:color="auto"/>
            <w:right w:val="none" w:sz="0" w:space="0" w:color="auto"/>
          </w:divBdr>
        </w:div>
        <w:div w:id="1100025447">
          <w:marLeft w:val="0"/>
          <w:marRight w:val="0"/>
          <w:marTop w:val="0"/>
          <w:marBottom w:val="0"/>
          <w:divBdr>
            <w:top w:val="none" w:sz="0" w:space="0" w:color="auto"/>
            <w:left w:val="none" w:sz="0" w:space="0" w:color="auto"/>
            <w:bottom w:val="none" w:sz="0" w:space="0" w:color="auto"/>
            <w:right w:val="none" w:sz="0" w:space="0" w:color="auto"/>
          </w:divBdr>
        </w:div>
      </w:divsChild>
    </w:div>
    <w:div w:id="1100025465">
      <w:marLeft w:val="0"/>
      <w:marRight w:val="0"/>
      <w:marTop w:val="0"/>
      <w:marBottom w:val="0"/>
      <w:divBdr>
        <w:top w:val="none" w:sz="0" w:space="0" w:color="auto"/>
        <w:left w:val="none" w:sz="0" w:space="0" w:color="auto"/>
        <w:bottom w:val="none" w:sz="0" w:space="0" w:color="auto"/>
        <w:right w:val="none" w:sz="0" w:space="0" w:color="auto"/>
      </w:divBdr>
      <w:divsChild>
        <w:div w:id="1100025310">
          <w:marLeft w:val="0"/>
          <w:marRight w:val="0"/>
          <w:marTop w:val="0"/>
          <w:marBottom w:val="0"/>
          <w:divBdr>
            <w:top w:val="none" w:sz="0" w:space="0" w:color="auto"/>
            <w:left w:val="none" w:sz="0" w:space="0" w:color="auto"/>
            <w:bottom w:val="none" w:sz="0" w:space="0" w:color="auto"/>
            <w:right w:val="none" w:sz="0" w:space="0" w:color="auto"/>
          </w:divBdr>
        </w:div>
        <w:div w:id="1100025318">
          <w:marLeft w:val="0"/>
          <w:marRight w:val="0"/>
          <w:marTop w:val="0"/>
          <w:marBottom w:val="0"/>
          <w:divBdr>
            <w:top w:val="none" w:sz="0" w:space="0" w:color="auto"/>
            <w:left w:val="none" w:sz="0" w:space="0" w:color="auto"/>
            <w:bottom w:val="none" w:sz="0" w:space="0" w:color="auto"/>
            <w:right w:val="none" w:sz="0" w:space="0" w:color="auto"/>
          </w:divBdr>
        </w:div>
        <w:div w:id="1100025333">
          <w:marLeft w:val="0"/>
          <w:marRight w:val="0"/>
          <w:marTop w:val="0"/>
          <w:marBottom w:val="0"/>
          <w:divBdr>
            <w:top w:val="none" w:sz="0" w:space="0" w:color="auto"/>
            <w:left w:val="none" w:sz="0" w:space="0" w:color="auto"/>
            <w:bottom w:val="none" w:sz="0" w:space="0" w:color="auto"/>
            <w:right w:val="none" w:sz="0" w:space="0" w:color="auto"/>
          </w:divBdr>
        </w:div>
        <w:div w:id="1100025348">
          <w:marLeft w:val="0"/>
          <w:marRight w:val="0"/>
          <w:marTop w:val="0"/>
          <w:marBottom w:val="0"/>
          <w:divBdr>
            <w:top w:val="none" w:sz="0" w:space="0" w:color="auto"/>
            <w:left w:val="none" w:sz="0" w:space="0" w:color="auto"/>
            <w:bottom w:val="none" w:sz="0" w:space="0" w:color="auto"/>
            <w:right w:val="none" w:sz="0" w:space="0" w:color="auto"/>
          </w:divBdr>
        </w:div>
        <w:div w:id="1100025349">
          <w:marLeft w:val="0"/>
          <w:marRight w:val="0"/>
          <w:marTop w:val="0"/>
          <w:marBottom w:val="0"/>
          <w:divBdr>
            <w:top w:val="none" w:sz="0" w:space="0" w:color="auto"/>
            <w:left w:val="none" w:sz="0" w:space="0" w:color="auto"/>
            <w:bottom w:val="none" w:sz="0" w:space="0" w:color="auto"/>
            <w:right w:val="none" w:sz="0" w:space="0" w:color="auto"/>
          </w:divBdr>
        </w:div>
        <w:div w:id="1100025351">
          <w:marLeft w:val="0"/>
          <w:marRight w:val="0"/>
          <w:marTop w:val="0"/>
          <w:marBottom w:val="0"/>
          <w:divBdr>
            <w:top w:val="none" w:sz="0" w:space="0" w:color="auto"/>
            <w:left w:val="none" w:sz="0" w:space="0" w:color="auto"/>
            <w:bottom w:val="none" w:sz="0" w:space="0" w:color="auto"/>
            <w:right w:val="none" w:sz="0" w:space="0" w:color="auto"/>
          </w:divBdr>
        </w:div>
        <w:div w:id="1100025352">
          <w:marLeft w:val="0"/>
          <w:marRight w:val="0"/>
          <w:marTop w:val="0"/>
          <w:marBottom w:val="0"/>
          <w:divBdr>
            <w:top w:val="none" w:sz="0" w:space="0" w:color="auto"/>
            <w:left w:val="none" w:sz="0" w:space="0" w:color="auto"/>
            <w:bottom w:val="none" w:sz="0" w:space="0" w:color="auto"/>
            <w:right w:val="none" w:sz="0" w:space="0" w:color="auto"/>
          </w:divBdr>
        </w:div>
        <w:div w:id="1100025354">
          <w:marLeft w:val="0"/>
          <w:marRight w:val="0"/>
          <w:marTop w:val="0"/>
          <w:marBottom w:val="0"/>
          <w:divBdr>
            <w:top w:val="none" w:sz="0" w:space="0" w:color="auto"/>
            <w:left w:val="none" w:sz="0" w:space="0" w:color="auto"/>
            <w:bottom w:val="none" w:sz="0" w:space="0" w:color="auto"/>
            <w:right w:val="none" w:sz="0" w:space="0" w:color="auto"/>
          </w:divBdr>
        </w:div>
        <w:div w:id="1100025361">
          <w:marLeft w:val="0"/>
          <w:marRight w:val="0"/>
          <w:marTop w:val="0"/>
          <w:marBottom w:val="0"/>
          <w:divBdr>
            <w:top w:val="none" w:sz="0" w:space="0" w:color="auto"/>
            <w:left w:val="none" w:sz="0" w:space="0" w:color="auto"/>
            <w:bottom w:val="none" w:sz="0" w:space="0" w:color="auto"/>
            <w:right w:val="none" w:sz="0" w:space="0" w:color="auto"/>
          </w:divBdr>
        </w:div>
        <w:div w:id="1100025374">
          <w:marLeft w:val="0"/>
          <w:marRight w:val="0"/>
          <w:marTop w:val="0"/>
          <w:marBottom w:val="0"/>
          <w:divBdr>
            <w:top w:val="none" w:sz="0" w:space="0" w:color="auto"/>
            <w:left w:val="none" w:sz="0" w:space="0" w:color="auto"/>
            <w:bottom w:val="none" w:sz="0" w:space="0" w:color="auto"/>
            <w:right w:val="none" w:sz="0" w:space="0" w:color="auto"/>
          </w:divBdr>
        </w:div>
        <w:div w:id="1100025384">
          <w:marLeft w:val="0"/>
          <w:marRight w:val="0"/>
          <w:marTop w:val="0"/>
          <w:marBottom w:val="0"/>
          <w:divBdr>
            <w:top w:val="none" w:sz="0" w:space="0" w:color="auto"/>
            <w:left w:val="none" w:sz="0" w:space="0" w:color="auto"/>
            <w:bottom w:val="none" w:sz="0" w:space="0" w:color="auto"/>
            <w:right w:val="none" w:sz="0" w:space="0" w:color="auto"/>
          </w:divBdr>
        </w:div>
        <w:div w:id="1100025385">
          <w:marLeft w:val="0"/>
          <w:marRight w:val="0"/>
          <w:marTop w:val="0"/>
          <w:marBottom w:val="0"/>
          <w:divBdr>
            <w:top w:val="none" w:sz="0" w:space="0" w:color="auto"/>
            <w:left w:val="none" w:sz="0" w:space="0" w:color="auto"/>
            <w:bottom w:val="none" w:sz="0" w:space="0" w:color="auto"/>
            <w:right w:val="none" w:sz="0" w:space="0" w:color="auto"/>
          </w:divBdr>
        </w:div>
        <w:div w:id="1100025388">
          <w:marLeft w:val="0"/>
          <w:marRight w:val="0"/>
          <w:marTop w:val="0"/>
          <w:marBottom w:val="0"/>
          <w:divBdr>
            <w:top w:val="none" w:sz="0" w:space="0" w:color="auto"/>
            <w:left w:val="none" w:sz="0" w:space="0" w:color="auto"/>
            <w:bottom w:val="none" w:sz="0" w:space="0" w:color="auto"/>
            <w:right w:val="none" w:sz="0" w:space="0" w:color="auto"/>
          </w:divBdr>
        </w:div>
        <w:div w:id="1100025396">
          <w:marLeft w:val="0"/>
          <w:marRight w:val="0"/>
          <w:marTop w:val="0"/>
          <w:marBottom w:val="0"/>
          <w:divBdr>
            <w:top w:val="none" w:sz="0" w:space="0" w:color="auto"/>
            <w:left w:val="none" w:sz="0" w:space="0" w:color="auto"/>
            <w:bottom w:val="none" w:sz="0" w:space="0" w:color="auto"/>
            <w:right w:val="none" w:sz="0" w:space="0" w:color="auto"/>
          </w:divBdr>
        </w:div>
        <w:div w:id="1100025404">
          <w:marLeft w:val="0"/>
          <w:marRight w:val="0"/>
          <w:marTop w:val="0"/>
          <w:marBottom w:val="0"/>
          <w:divBdr>
            <w:top w:val="none" w:sz="0" w:space="0" w:color="auto"/>
            <w:left w:val="none" w:sz="0" w:space="0" w:color="auto"/>
            <w:bottom w:val="none" w:sz="0" w:space="0" w:color="auto"/>
            <w:right w:val="none" w:sz="0" w:space="0" w:color="auto"/>
          </w:divBdr>
        </w:div>
        <w:div w:id="1100025424">
          <w:marLeft w:val="0"/>
          <w:marRight w:val="0"/>
          <w:marTop w:val="0"/>
          <w:marBottom w:val="0"/>
          <w:divBdr>
            <w:top w:val="none" w:sz="0" w:space="0" w:color="auto"/>
            <w:left w:val="none" w:sz="0" w:space="0" w:color="auto"/>
            <w:bottom w:val="none" w:sz="0" w:space="0" w:color="auto"/>
            <w:right w:val="none" w:sz="0" w:space="0" w:color="auto"/>
          </w:divBdr>
        </w:div>
        <w:div w:id="1100025440">
          <w:marLeft w:val="0"/>
          <w:marRight w:val="0"/>
          <w:marTop w:val="0"/>
          <w:marBottom w:val="0"/>
          <w:divBdr>
            <w:top w:val="none" w:sz="0" w:space="0" w:color="auto"/>
            <w:left w:val="none" w:sz="0" w:space="0" w:color="auto"/>
            <w:bottom w:val="none" w:sz="0" w:space="0" w:color="auto"/>
            <w:right w:val="none" w:sz="0" w:space="0" w:color="auto"/>
          </w:divBdr>
        </w:div>
        <w:div w:id="1100025448">
          <w:marLeft w:val="0"/>
          <w:marRight w:val="0"/>
          <w:marTop w:val="0"/>
          <w:marBottom w:val="0"/>
          <w:divBdr>
            <w:top w:val="none" w:sz="0" w:space="0" w:color="auto"/>
            <w:left w:val="none" w:sz="0" w:space="0" w:color="auto"/>
            <w:bottom w:val="none" w:sz="0" w:space="0" w:color="auto"/>
            <w:right w:val="none" w:sz="0" w:space="0" w:color="auto"/>
          </w:divBdr>
        </w:div>
        <w:div w:id="1100025467">
          <w:marLeft w:val="0"/>
          <w:marRight w:val="0"/>
          <w:marTop w:val="0"/>
          <w:marBottom w:val="0"/>
          <w:divBdr>
            <w:top w:val="none" w:sz="0" w:space="0" w:color="auto"/>
            <w:left w:val="none" w:sz="0" w:space="0" w:color="auto"/>
            <w:bottom w:val="none" w:sz="0" w:space="0" w:color="auto"/>
            <w:right w:val="none" w:sz="0" w:space="0" w:color="auto"/>
          </w:divBdr>
        </w:div>
        <w:div w:id="1100025473">
          <w:marLeft w:val="0"/>
          <w:marRight w:val="0"/>
          <w:marTop w:val="0"/>
          <w:marBottom w:val="0"/>
          <w:divBdr>
            <w:top w:val="none" w:sz="0" w:space="0" w:color="auto"/>
            <w:left w:val="none" w:sz="0" w:space="0" w:color="auto"/>
            <w:bottom w:val="none" w:sz="0" w:space="0" w:color="auto"/>
            <w:right w:val="none" w:sz="0" w:space="0" w:color="auto"/>
          </w:divBdr>
        </w:div>
        <w:div w:id="1100025481">
          <w:marLeft w:val="0"/>
          <w:marRight w:val="0"/>
          <w:marTop w:val="0"/>
          <w:marBottom w:val="0"/>
          <w:divBdr>
            <w:top w:val="none" w:sz="0" w:space="0" w:color="auto"/>
            <w:left w:val="none" w:sz="0" w:space="0" w:color="auto"/>
            <w:bottom w:val="none" w:sz="0" w:space="0" w:color="auto"/>
            <w:right w:val="none" w:sz="0" w:space="0" w:color="auto"/>
          </w:divBdr>
        </w:div>
        <w:div w:id="1100025501">
          <w:marLeft w:val="0"/>
          <w:marRight w:val="0"/>
          <w:marTop w:val="0"/>
          <w:marBottom w:val="0"/>
          <w:divBdr>
            <w:top w:val="none" w:sz="0" w:space="0" w:color="auto"/>
            <w:left w:val="none" w:sz="0" w:space="0" w:color="auto"/>
            <w:bottom w:val="none" w:sz="0" w:space="0" w:color="auto"/>
            <w:right w:val="none" w:sz="0" w:space="0" w:color="auto"/>
          </w:divBdr>
        </w:div>
        <w:div w:id="1100025513">
          <w:marLeft w:val="0"/>
          <w:marRight w:val="0"/>
          <w:marTop w:val="0"/>
          <w:marBottom w:val="0"/>
          <w:divBdr>
            <w:top w:val="none" w:sz="0" w:space="0" w:color="auto"/>
            <w:left w:val="none" w:sz="0" w:space="0" w:color="auto"/>
            <w:bottom w:val="none" w:sz="0" w:space="0" w:color="auto"/>
            <w:right w:val="none" w:sz="0" w:space="0" w:color="auto"/>
          </w:divBdr>
        </w:div>
        <w:div w:id="1100025520">
          <w:marLeft w:val="0"/>
          <w:marRight w:val="0"/>
          <w:marTop w:val="0"/>
          <w:marBottom w:val="0"/>
          <w:divBdr>
            <w:top w:val="none" w:sz="0" w:space="0" w:color="auto"/>
            <w:left w:val="none" w:sz="0" w:space="0" w:color="auto"/>
            <w:bottom w:val="none" w:sz="0" w:space="0" w:color="auto"/>
            <w:right w:val="none" w:sz="0" w:space="0" w:color="auto"/>
          </w:divBdr>
        </w:div>
        <w:div w:id="1100025521">
          <w:marLeft w:val="0"/>
          <w:marRight w:val="0"/>
          <w:marTop w:val="0"/>
          <w:marBottom w:val="0"/>
          <w:divBdr>
            <w:top w:val="none" w:sz="0" w:space="0" w:color="auto"/>
            <w:left w:val="none" w:sz="0" w:space="0" w:color="auto"/>
            <w:bottom w:val="none" w:sz="0" w:space="0" w:color="auto"/>
            <w:right w:val="none" w:sz="0" w:space="0" w:color="auto"/>
          </w:divBdr>
        </w:div>
      </w:divsChild>
    </w:div>
    <w:div w:id="1100025511">
      <w:marLeft w:val="0"/>
      <w:marRight w:val="0"/>
      <w:marTop w:val="0"/>
      <w:marBottom w:val="0"/>
      <w:divBdr>
        <w:top w:val="none" w:sz="0" w:space="0" w:color="auto"/>
        <w:left w:val="none" w:sz="0" w:space="0" w:color="auto"/>
        <w:bottom w:val="none" w:sz="0" w:space="0" w:color="auto"/>
        <w:right w:val="none" w:sz="0" w:space="0" w:color="auto"/>
      </w:divBdr>
      <w:divsChild>
        <w:div w:id="1100025317">
          <w:marLeft w:val="0"/>
          <w:marRight w:val="0"/>
          <w:marTop w:val="0"/>
          <w:marBottom w:val="0"/>
          <w:divBdr>
            <w:top w:val="none" w:sz="0" w:space="0" w:color="auto"/>
            <w:left w:val="none" w:sz="0" w:space="0" w:color="auto"/>
            <w:bottom w:val="none" w:sz="0" w:space="0" w:color="auto"/>
            <w:right w:val="none" w:sz="0" w:space="0" w:color="auto"/>
          </w:divBdr>
        </w:div>
        <w:div w:id="1100025322">
          <w:marLeft w:val="0"/>
          <w:marRight w:val="0"/>
          <w:marTop w:val="0"/>
          <w:marBottom w:val="0"/>
          <w:divBdr>
            <w:top w:val="none" w:sz="0" w:space="0" w:color="auto"/>
            <w:left w:val="none" w:sz="0" w:space="0" w:color="auto"/>
            <w:bottom w:val="none" w:sz="0" w:space="0" w:color="auto"/>
            <w:right w:val="none" w:sz="0" w:space="0" w:color="auto"/>
          </w:divBdr>
        </w:div>
        <w:div w:id="1100025323">
          <w:marLeft w:val="0"/>
          <w:marRight w:val="0"/>
          <w:marTop w:val="0"/>
          <w:marBottom w:val="0"/>
          <w:divBdr>
            <w:top w:val="none" w:sz="0" w:space="0" w:color="auto"/>
            <w:left w:val="none" w:sz="0" w:space="0" w:color="auto"/>
            <w:bottom w:val="none" w:sz="0" w:space="0" w:color="auto"/>
            <w:right w:val="none" w:sz="0" w:space="0" w:color="auto"/>
          </w:divBdr>
        </w:div>
        <w:div w:id="1100025335">
          <w:marLeft w:val="0"/>
          <w:marRight w:val="0"/>
          <w:marTop w:val="0"/>
          <w:marBottom w:val="0"/>
          <w:divBdr>
            <w:top w:val="none" w:sz="0" w:space="0" w:color="auto"/>
            <w:left w:val="none" w:sz="0" w:space="0" w:color="auto"/>
            <w:bottom w:val="none" w:sz="0" w:space="0" w:color="auto"/>
            <w:right w:val="none" w:sz="0" w:space="0" w:color="auto"/>
          </w:divBdr>
        </w:div>
        <w:div w:id="1100025350">
          <w:marLeft w:val="0"/>
          <w:marRight w:val="0"/>
          <w:marTop w:val="0"/>
          <w:marBottom w:val="0"/>
          <w:divBdr>
            <w:top w:val="none" w:sz="0" w:space="0" w:color="auto"/>
            <w:left w:val="none" w:sz="0" w:space="0" w:color="auto"/>
            <w:bottom w:val="none" w:sz="0" w:space="0" w:color="auto"/>
            <w:right w:val="none" w:sz="0" w:space="0" w:color="auto"/>
          </w:divBdr>
        </w:div>
        <w:div w:id="1100025372">
          <w:marLeft w:val="0"/>
          <w:marRight w:val="0"/>
          <w:marTop w:val="0"/>
          <w:marBottom w:val="0"/>
          <w:divBdr>
            <w:top w:val="none" w:sz="0" w:space="0" w:color="auto"/>
            <w:left w:val="none" w:sz="0" w:space="0" w:color="auto"/>
            <w:bottom w:val="none" w:sz="0" w:space="0" w:color="auto"/>
            <w:right w:val="none" w:sz="0" w:space="0" w:color="auto"/>
          </w:divBdr>
        </w:div>
        <w:div w:id="1100025373">
          <w:marLeft w:val="0"/>
          <w:marRight w:val="0"/>
          <w:marTop w:val="0"/>
          <w:marBottom w:val="0"/>
          <w:divBdr>
            <w:top w:val="none" w:sz="0" w:space="0" w:color="auto"/>
            <w:left w:val="none" w:sz="0" w:space="0" w:color="auto"/>
            <w:bottom w:val="none" w:sz="0" w:space="0" w:color="auto"/>
            <w:right w:val="none" w:sz="0" w:space="0" w:color="auto"/>
          </w:divBdr>
        </w:div>
        <w:div w:id="1100025378">
          <w:marLeft w:val="0"/>
          <w:marRight w:val="0"/>
          <w:marTop w:val="0"/>
          <w:marBottom w:val="0"/>
          <w:divBdr>
            <w:top w:val="none" w:sz="0" w:space="0" w:color="auto"/>
            <w:left w:val="none" w:sz="0" w:space="0" w:color="auto"/>
            <w:bottom w:val="none" w:sz="0" w:space="0" w:color="auto"/>
            <w:right w:val="none" w:sz="0" w:space="0" w:color="auto"/>
          </w:divBdr>
        </w:div>
        <w:div w:id="1100025406">
          <w:marLeft w:val="0"/>
          <w:marRight w:val="0"/>
          <w:marTop w:val="0"/>
          <w:marBottom w:val="0"/>
          <w:divBdr>
            <w:top w:val="none" w:sz="0" w:space="0" w:color="auto"/>
            <w:left w:val="none" w:sz="0" w:space="0" w:color="auto"/>
            <w:bottom w:val="none" w:sz="0" w:space="0" w:color="auto"/>
            <w:right w:val="none" w:sz="0" w:space="0" w:color="auto"/>
          </w:divBdr>
        </w:div>
        <w:div w:id="1100025407">
          <w:marLeft w:val="0"/>
          <w:marRight w:val="0"/>
          <w:marTop w:val="0"/>
          <w:marBottom w:val="0"/>
          <w:divBdr>
            <w:top w:val="none" w:sz="0" w:space="0" w:color="auto"/>
            <w:left w:val="none" w:sz="0" w:space="0" w:color="auto"/>
            <w:bottom w:val="none" w:sz="0" w:space="0" w:color="auto"/>
            <w:right w:val="none" w:sz="0" w:space="0" w:color="auto"/>
          </w:divBdr>
        </w:div>
        <w:div w:id="1100025414">
          <w:marLeft w:val="0"/>
          <w:marRight w:val="0"/>
          <w:marTop w:val="0"/>
          <w:marBottom w:val="0"/>
          <w:divBdr>
            <w:top w:val="none" w:sz="0" w:space="0" w:color="auto"/>
            <w:left w:val="none" w:sz="0" w:space="0" w:color="auto"/>
            <w:bottom w:val="none" w:sz="0" w:space="0" w:color="auto"/>
            <w:right w:val="none" w:sz="0" w:space="0" w:color="auto"/>
          </w:divBdr>
        </w:div>
        <w:div w:id="1100025416">
          <w:marLeft w:val="0"/>
          <w:marRight w:val="0"/>
          <w:marTop w:val="0"/>
          <w:marBottom w:val="0"/>
          <w:divBdr>
            <w:top w:val="none" w:sz="0" w:space="0" w:color="auto"/>
            <w:left w:val="none" w:sz="0" w:space="0" w:color="auto"/>
            <w:bottom w:val="none" w:sz="0" w:space="0" w:color="auto"/>
            <w:right w:val="none" w:sz="0" w:space="0" w:color="auto"/>
          </w:divBdr>
        </w:div>
        <w:div w:id="1100025427">
          <w:marLeft w:val="0"/>
          <w:marRight w:val="0"/>
          <w:marTop w:val="0"/>
          <w:marBottom w:val="0"/>
          <w:divBdr>
            <w:top w:val="none" w:sz="0" w:space="0" w:color="auto"/>
            <w:left w:val="none" w:sz="0" w:space="0" w:color="auto"/>
            <w:bottom w:val="none" w:sz="0" w:space="0" w:color="auto"/>
            <w:right w:val="none" w:sz="0" w:space="0" w:color="auto"/>
          </w:divBdr>
        </w:div>
        <w:div w:id="1100025428">
          <w:marLeft w:val="0"/>
          <w:marRight w:val="0"/>
          <w:marTop w:val="0"/>
          <w:marBottom w:val="0"/>
          <w:divBdr>
            <w:top w:val="none" w:sz="0" w:space="0" w:color="auto"/>
            <w:left w:val="none" w:sz="0" w:space="0" w:color="auto"/>
            <w:bottom w:val="none" w:sz="0" w:space="0" w:color="auto"/>
            <w:right w:val="none" w:sz="0" w:space="0" w:color="auto"/>
          </w:divBdr>
        </w:div>
        <w:div w:id="1100025455">
          <w:marLeft w:val="0"/>
          <w:marRight w:val="0"/>
          <w:marTop w:val="0"/>
          <w:marBottom w:val="0"/>
          <w:divBdr>
            <w:top w:val="none" w:sz="0" w:space="0" w:color="auto"/>
            <w:left w:val="none" w:sz="0" w:space="0" w:color="auto"/>
            <w:bottom w:val="none" w:sz="0" w:space="0" w:color="auto"/>
            <w:right w:val="none" w:sz="0" w:space="0" w:color="auto"/>
          </w:divBdr>
        </w:div>
        <w:div w:id="1100025457">
          <w:marLeft w:val="0"/>
          <w:marRight w:val="0"/>
          <w:marTop w:val="0"/>
          <w:marBottom w:val="0"/>
          <w:divBdr>
            <w:top w:val="none" w:sz="0" w:space="0" w:color="auto"/>
            <w:left w:val="none" w:sz="0" w:space="0" w:color="auto"/>
            <w:bottom w:val="none" w:sz="0" w:space="0" w:color="auto"/>
            <w:right w:val="none" w:sz="0" w:space="0" w:color="auto"/>
          </w:divBdr>
        </w:div>
        <w:div w:id="1100025458">
          <w:marLeft w:val="0"/>
          <w:marRight w:val="0"/>
          <w:marTop w:val="0"/>
          <w:marBottom w:val="0"/>
          <w:divBdr>
            <w:top w:val="none" w:sz="0" w:space="0" w:color="auto"/>
            <w:left w:val="none" w:sz="0" w:space="0" w:color="auto"/>
            <w:bottom w:val="none" w:sz="0" w:space="0" w:color="auto"/>
            <w:right w:val="none" w:sz="0" w:space="0" w:color="auto"/>
          </w:divBdr>
        </w:div>
        <w:div w:id="1100025462">
          <w:marLeft w:val="0"/>
          <w:marRight w:val="0"/>
          <w:marTop w:val="0"/>
          <w:marBottom w:val="0"/>
          <w:divBdr>
            <w:top w:val="none" w:sz="0" w:space="0" w:color="auto"/>
            <w:left w:val="none" w:sz="0" w:space="0" w:color="auto"/>
            <w:bottom w:val="none" w:sz="0" w:space="0" w:color="auto"/>
            <w:right w:val="none" w:sz="0" w:space="0" w:color="auto"/>
          </w:divBdr>
        </w:div>
        <w:div w:id="1100025463">
          <w:marLeft w:val="0"/>
          <w:marRight w:val="0"/>
          <w:marTop w:val="0"/>
          <w:marBottom w:val="0"/>
          <w:divBdr>
            <w:top w:val="none" w:sz="0" w:space="0" w:color="auto"/>
            <w:left w:val="none" w:sz="0" w:space="0" w:color="auto"/>
            <w:bottom w:val="none" w:sz="0" w:space="0" w:color="auto"/>
            <w:right w:val="none" w:sz="0" w:space="0" w:color="auto"/>
          </w:divBdr>
        </w:div>
        <w:div w:id="1100025471">
          <w:marLeft w:val="0"/>
          <w:marRight w:val="0"/>
          <w:marTop w:val="0"/>
          <w:marBottom w:val="0"/>
          <w:divBdr>
            <w:top w:val="none" w:sz="0" w:space="0" w:color="auto"/>
            <w:left w:val="none" w:sz="0" w:space="0" w:color="auto"/>
            <w:bottom w:val="none" w:sz="0" w:space="0" w:color="auto"/>
            <w:right w:val="none" w:sz="0" w:space="0" w:color="auto"/>
          </w:divBdr>
        </w:div>
        <w:div w:id="1100025484">
          <w:marLeft w:val="0"/>
          <w:marRight w:val="0"/>
          <w:marTop w:val="0"/>
          <w:marBottom w:val="0"/>
          <w:divBdr>
            <w:top w:val="none" w:sz="0" w:space="0" w:color="auto"/>
            <w:left w:val="none" w:sz="0" w:space="0" w:color="auto"/>
            <w:bottom w:val="none" w:sz="0" w:space="0" w:color="auto"/>
            <w:right w:val="none" w:sz="0" w:space="0" w:color="auto"/>
          </w:divBdr>
        </w:div>
        <w:div w:id="1100025494">
          <w:marLeft w:val="0"/>
          <w:marRight w:val="0"/>
          <w:marTop w:val="0"/>
          <w:marBottom w:val="0"/>
          <w:divBdr>
            <w:top w:val="none" w:sz="0" w:space="0" w:color="auto"/>
            <w:left w:val="none" w:sz="0" w:space="0" w:color="auto"/>
            <w:bottom w:val="none" w:sz="0" w:space="0" w:color="auto"/>
            <w:right w:val="none" w:sz="0" w:space="0" w:color="auto"/>
          </w:divBdr>
        </w:div>
        <w:div w:id="1100025496">
          <w:marLeft w:val="0"/>
          <w:marRight w:val="0"/>
          <w:marTop w:val="0"/>
          <w:marBottom w:val="0"/>
          <w:divBdr>
            <w:top w:val="none" w:sz="0" w:space="0" w:color="auto"/>
            <w:left w:val="none" w:sz="0" w:space="0" w:color="auto"/>
            <w:bottom w:val="none" w:sz="0" w:space="0" w:color="auto"/>
            <w:right w:val="none" w:sz="0" w:space="0" w:color="auto"/>
          </w:divBdr>
        </w:div>
        <w:div w:id="1100025504">
          <w:marLeft w:val="0"/>
          <w:marRight w:val="0"/>
          <w:marTop w:val="0"/>
          <w:marBottom w:val="0"/>
          <w:divBdr>
            <w:top w:val="none" w:sz="0" w:space="0" w:color="auto"/>
            <w:left w:val="none" w:sz="0" w:space="0" w:color="auto"/>
            <w:bottom w:val="none" w:sz="0" w:space="0" w:color="auto"/>
            <w:right w:val="none" w:sz="0" w:space="0" w:color="auto"/>
          </w:divBdr>
        </w:div>
        <w:div w:id="1100025508">
          <w:marLeft w:val="0"/>
          <w:marRight w:val="0"/>
          <w:marTop w:val="0"/>
          <w:marBottom w:val="0"/>
          <w:divBdr>
            <w:top w:val="none" w:sz="0" w:space="0" w:color="auto"/>
            <w:left w:val="none" w:sz="0" w:space="0" w:color="auto"/>
            <w:bottom w:val="none" w:sz="0" w:space="0" w:color="auto"/>
            <w:right w:val="none" w:sz="0" w:space="0" w:color="auto"/>
          </w:divBdr>
        </w:div>
        <w:div w:id="1100025517">
          <w:marLeft w:val="0"/>
          <w:marRight w:val="0"/>
          <w:marTop w:val="0"/>
          <w:marBottom w:val="0"/>
          <w:divBdr>
            <w:top w:val="none" w:sz="0" w:space="0" w:color="auto"/>
            <w:left w:val="none" w:sz="0" w:space="0" w:color="auto"/>
            <w:bottom w:val="none" w:sz="0" w:space="0" w:color="auto"/>
            <w:right w:val="none" w:sz="0" w:space="0" w:color="auto"/>
          </w:divBdr>
        </w:div>
        <w:div w:id="1100025519">
          <w:marLeft w:val="0"/>
          <w:marRight w:val="0"/>
          <w:marTop w:val="0"/>
          <w:marBottom w:val="0"/>
          <w:divBdr>
            <w:top w:val="none" w:sz="0" w:space="0" w:color="auto"/>
            <w:left w:val="none" w:sz="0" w:space="0" w:color="auto"/>
            <w:bottom w:val="none" w:sz="0" w:space="0" w:color="auto"/>
            <w:right w:val="none" w:sz="0" w:space="0" w:color="auto"/>
          </w:divBdr>
        </w:div>
      </w:divsChild>
    </w:div>
    <w:div w:id="11000255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BFC0D-6841-438D-A42B-BB263799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18</Pages>
  <Words>5908</Words>
  <Characters>35450</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Organizacja X</dc:creator>
  <cp:keywords/>
  <dc:description/>
  <cp:lastModifiedBy>bsek</cp:lastModifiedBy>
  <cp:revision>26</cp:revision>
  <cp:lastPrinted>2021-01-04T10:55:00Z</cp:lastPrinted>
  <dcterms:created xsi:type="dcterms:W3CDTF">2020-12-01T08:53:00Z</dcterms:created>
  <dcterms:modified xsi:type="dcterms:W3CDTF">2021-01-08T13:37:00Z</dcterms:modified>
</cp:coreProperties>
</file>